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血液透析通路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1AA1AC9"/>
    <w:rsid w:val="028265A2"/>
    <w:rsid w:val="03EE2141"/>
    <w:rsid w:val="04E03058"/>
    <w:rsid w:val="08E477F4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AD27817"/>
    <w:rsid w:val="2B0E0DE4"/>
    <w:rsid w:val="2D6F7F8F"/>
    <w:rsid w:val="2DF53CD9"/>
    <w:rsid w:val="2E334A71"/>
    <w:rsid w:val="2F531AFF"/>
    <w:rsid w:val="30DA5DD1"/>
    <w:rsid w:val="30DA7426"/>
    <w:rsid w:val="31C47D6A"/>
    <w:rsid w:val="31D22884"/>
    <w:rsid w:val="32D87FF7"/>
    <w:rsid w:val="3400642D"/>
    <w:rsid w:val="34F8431E"/>
    <w:rsid w:val="371B42F4"/>
    <w:rsid w:val="38166F6B"/>
    <w:rsid w:val="3B2F65C0"/>
    <w:rsid w:val="3BA64AD4"/>
    <w:rsid w:val="3D1C6419"/>
    <w:rsid w:val="3E2F378B"/>
    <w:rsid w:val="428C1BAE"/>
    <w:rsid w:val="45E32B60"/>
    <w:rsid w:val="46AB7FAA"/>
    <w:rsid w:val="47127003"/>
    <w:rsid w:val="482C6B18"/>
    <w:rsid w:val="4A053BF1"/>
    <w:rsid w:val="4D906B4D"/>
    <w:rsid w:val="4E0F0B9A"/>
    <w:rsid w:val="4FAE1D52"/>
    <w:rsid w:val="52304CA0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C8639E2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160</Words>
  <Characters>165</Characters>
  <Lines>1</Lines>
  <Paragraphs>1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WPS_1668494954</cp:lastModifiedBy>
  <cp:lastPrinted>2018-11-09T09:43:00Z</cp:lastPrinted>
  <dcterms:modified xsi:type="dcterms:W3CDTF">2025-12-10T02:46:15Z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1136D2A0D49948AB9F98A17F666EAF63_13</vt:lpwstr>
  </property>
  <property fmtid="{D5CDD505-2E9C-101B-9397-08002B2CF9AE}" pid="4" name="KSOTemplateDocerSaveRecord">
    <vt:lpwstr>eyJoZGlkIjoiNTk3N2FkZTdkMjc0ZjNiMWI0ZDcyZThjY2JkNjk4NjAiLCJ1c2VySWQiOiIxNDQyNjQ3NDY5In0=</vt:lpwstr>
  </property>
</Properties>
</file>