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271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5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dFW3G1QAAAAgBAAAP&#10;AAAAAAAAAAEAIAAAACIAAABkcnMvZG93bnJldi54bWxQSwECFAAUAAAACACHTuJABJ7AfeIBAADm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left="2973"/>
        <w:textAlignment w:val="auto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眉山市医学会</w:t>
      </w:r>
    </w:p>
    <w:p w14:paraId="6A66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继教项目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CKD-MBD新进展培训班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0AAA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7531FA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8"/>
        <w:textAlignment w:val="auto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为促进眉山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市慢性肾脏病矿物质和骨代谢异常诊治能力</w:t>
      </w:r>
      <w:r>
        <w:rPr>
          <w:rFonts w:hint="eastAsia" w:ascii="仿宋" w:hAnsi="仿宋" w:eastAsia="仿宋" w:cs="仿宋"/>
          <w:sz w:val="32"/>
          <w:szCs w:val="32"/>
        </w:rPr>
        <w:t>提升，加强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区域内肾脏医师</w:t>
      </w:r>
      <w:r>
        <w:rPr>
          <w:rFonts w:hint="eastAsia" w:ascii="仿宋" w:hAnsi="仿宋" w:eastAsia="仿宋" w:cs="仿宋"/>
          <w:sz w:val="32"/>
          <w:szCs w:val="32"/>
        </w:rPr>
        <w:t>团队的建设与发展，搭建学术交流平台，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仁寿县人民医院主办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省级继教项目“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CKD-MBD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新进展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培训班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25-021-03052004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  <w:lang w:eastAsia="zh-CN"/>
        </w:rPr>
        <w:t>将于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近期召开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  <w:lang w:eastAsia="zh-CN"/>
        </w:rPr>
        <w:t>。现将会议有关事项</w:t>
      </w:r>
      <w:r>
        <w:rPr>
          <w:rFonts w:hint="default" w:ascii="Times New Roman" w:hAnsi="Times New Roman" w:eastAsia="仿宋" w:cs="Times New Roman"/>
          <w:spacing w:val="-7"/>
          <w:sz w:val="32"/>
          <w:szCs w:val="32"/>
          <w:lang w:eastAsia="zh-CN"/>
        </w:rPr>
        <w:t>通知如下：</w:t>
      </w:r>
    </w:p>
    <w:p w14:paraId="195D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pacing w:val="5"/>
          <w:sz w:val="32"/>
          <w:szCs w:val="32"/>
        </w:rPr>
        <w:t>一、</w:t>
      </w:r>
      <w:r>
        <w:rPr>
          <w:rFonts w:hint="eastAsia" w:eastAsia="黑体"/>
          <w:spacing w:val="5"/>
          <w:sz w:val="32"/>
          <w:szCs w:val="32"/>
        </w:rPr>
        <w:t>培训时间及地点</w:t>
      </w:r>
    </w:p>
    <w:p w14:paraId="212D91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）时间：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星期五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8:00-8:50报到，19日8:50至20日（星期六）12:00开会。</w:t>
      </w:r>
    </w:p>
    <w:p w14:paraId="0A11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）地点：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眉山市仁寿县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嘉斯曼酒店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（眉山市仁寿县怀仁街道龙滩大道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EEEBC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二、</w:t>
      </w:r>
      <w:r>
        <w:rPr>
          <w:rFonts w:hint="eastAsia" w:eastAsia="黑体"/>
          <w:sz w:val="32"/>
          <w:szCs w:val="32"/>
        </w:rPr>
        <w:t>培训</w:t>
      </w:r>
      <w:r>
        <w:rPr>
          <w:rFonts w:hint="eastAsia" w:eastAsia="黑体"/>
          <w:sz w:val="32"/>
          <w:szCs w:val="32"/>
          <w:lang w:val="en-US" w:eastAsia="zh-CN"/>
        </w:rPr>
        <w:t>内容</w:t>
      </w:r>
    </w:p>
    <w:tbl>
      <w:tblPr>
        <w:tblStyle w:val="12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41"/>
        <w:gridCol w:w="1115"/>
        <w:gridCol w:w="2137"/>
        <w:gridCol w:w="2137"/>
      </w:tblGrid>
      <w:tr w14:paraId="29BE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611" w:type="dxa"/>
            <w:vAlign w:val="center"/>
          </w:tcPr>
          <w:p w14:paraId="1F08464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vAlign w:val="center"/>
          </w:tcPr>
          <w:p w14:paraId="6E19EDF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115" w:type="dxa"/>
            <w:vAlign w:val="center"/>
          </w:tcPr>
          <w:p w14:paraId="254EF40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137" w:type="dxa"/>
            <w:vAlign w:val="center"/>
          </w:tcPr>
          <w:p w14:paraId="494721A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主讲人单位</w:t>
            </w:r>
          </w:p>
        </w:tc>
        <w:tc>
          <w:tcPr>
            <w:tcW w:w="2137" w:type="dxa"/>
            <w:vAlign w:val="center"/>
          </w:tcPr>
          <w:p w14:paraId="0E4CD8C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 w14:paraId="420F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41" w:type="dxa"/>
            <w:gridSpan w:val="5"/>
            <w:vAlign w:val="center"/>
          </w:tcPr>
          <w:p w14:paraId="3687A5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12月19日（星期五）仁寿县嘉斯曼酒店</w:t>
            </w:r>
          </w:p>
        </w:tc>
      </w:tr>
      <w:tr w14:paraId="4AF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1" w:type="dxa"/>
            <w:vAlign w:val="center"/>
          </w:tcPr>
          <w:p w14:paraId="2DE6F5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8:00-8:50</w:t>
            </w:r>
          </w:p>
        </w:tc>
        <w:tc>
          <w:tcPr>
            <w:tcW w:w="8230" w:type="dxa"/>
            <w:gridSpan w:val="4"/>
            <w:vAlign w:val="center"/>
          </w:tcPr>
          <w:p w14:paraId="10E46C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学分扫码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入</w:t>
            </w:r>
          </w:p>
        </w:tc>
      </w:tr>
      <w:tr w14:paraId="6DCD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1" w:type="dxa"/>
            <w:vAlign w:val="center"/>
          </w:tcPr>
          <w:p w14:paraId="4586D5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8:50-9:00</w:t>
            </w:r>
          </w:p>
        </w:tc>
        <w:tc>
          <w:tcPr>
            <w:tcW w:w="8230" w:type="dxa"/>
            <w:gridSpan w:val="4"/>
            <w:vAlign w:val="center"/>
          </w:tcPr>
          <w:p w14:paraId="03BD50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领导致辞</w:t>
            </w:r>
          </w:p>
        </w:tc>
      </w:tr>
      <w:tr w14:paraId="273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11" w:type="dxa"/>
            <w:vAlign w:val="center"/>
          </w:tcPr>
          <w:p w14:paraId="047733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9:00-10:00</w:t>
            </w:r>
          </w:p>
        </w:tc>
        <w:tc>
          <w:tcPr>
            <w:tcW w:w="2841" w:type="dxa"/>
            <w:vAlign w:val="center"/>
          </w:tcPr>
          <w:p w14:paraId="5496F3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外科修复术在动静脉内瘘动脉瘤中的应用</w:t>
            </w:r>
          </w:p>
        </w:tc>
        <w:tc>
          <w:tcPr>
            <w:tcW w:w="1115" w:type="dxa"/>
            <w:vAlign w:val="center"/>
          </w:tcPr>
          <w:p w14:paraId="7B30EF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余少斌</w:t>
            </w:r>
          </w:p>
        </w:tc>
        <w:tc>
          <w:tcPr>
            <w:tcW w:w="2137" w:type="dxa"/>
            <w:vAlign w:val="center"/>
          </w:tcPr>
          <w:p w14:paraId="5CD4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四川大学华西医院</w:t>
            </w:r>
          </w:p>
        </w:tc>
        <w:tc>
          <w:tcPr>
            <w:tcW w:w="2137" w:type="dxa"/>
            <w:vAlign w:val="center"/>
          </w:tcPr>
          <w:p w14:paraId="11E431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廖丹</w:t>
            </w:r>
          </w:p>
          <w:p w14:paraId="3B1AA8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绵阳市中心医院</w:t>
            </w:r>
          </w:p>
        </w:tc>
      </w:tr>
      <w:tr w14:paraId="1E98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1" w:type="dxa"/>
            <w:vAlign w:val="center"/>
          </w:tcPr>
          <w:p w14:paraId="285D3B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10:00-11:00</w:t>
            </w:r>
          </w:p>
        </w:tc>
        <w:tc>
          <w:tcPr>
            <w:tcW w:w="2841" w:type="dxa"/>
            <w:vAlign w:val="center"/>
          </w:tcPr>
          <w:p w14:paraId="28EDEC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急性溶血性尿毒综合征诊治进展</w:t>
            </w:r>
          </w:p>
        </w:tc>
        <w:tc>
          <w:tcPr>
            <w:tcW w:w="1115" w:type="dxa"/>
            <w:vAlign w:val="center"/>
          </w:tcPr>
          <w:p w14:paraId="4CA4A0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朱再志</w:t>
            </w:r>
          </w:p>
        </w:tc>
        <w:tc>
          <w:tcPr>
            <w:tcW w:w="2137" w:type="dxa"/>
            <w:vAlign w:val="center"/>
          </w:tcPr>
          <w:p w14:paraId="65DBB2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眉山市人民医院</w:t>
            </w:r>
          </w:p>
        </w:tc>
        <w:tc>
          <w:tcPr>
            <w:tcW w:w="2137" w:type="dxa"/>
            <w:vAlign w:val="center"/>
          </w:tcPr>
          <w:p w14:paraId="196B23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曾淑花</w:t>
            </w:r>
          </w:p>
          <w:p w14:paraId="65AA1E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仁寿县中医院</w:t>
            </w:r>
          </w:p>
        </w:tc>
      </w:tr>
      <w:tr w14:paraId="3846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1" w:type="dxa"/>
            <w:vAlign w:val="center"/>
          </w:tcPr>
          <w:p w14:paraId="27F1ED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11:00-12:00</w:t>
            </w:r>
          </w:p>
        </w:tc>
        <w:tc>
          <w:tcPr>
            <w:tcW w:w="2841" w:type="dxa"/>
            <w:vAlign w:val="center"/>
          </w:tcPr>
          <w:p w14:paraId="6A3F17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CKD-MBD最新进展</w:t>
            </w:r>
          </w:p>
        </w:tc>
        <w:tc>
          <w:tcPr>
            <w:tcW w:w="1115" w:type="dxa"/>
            <w:vAlign w:val="center"/>
          </w:tcPr>
          <w:p w14:paraId="3750D3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廖丹</w:t>
            </w:r>
          </w:p>
        </w:tc>
        <w:tc>
          <w:tcPr>
            <w:tcW w:w="2137" w:type="dxa"/>
            <w:vAlign w:val="center"/>
          </w:tcPr>
          <w:p w14:paraId="53B04F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绵阳市中心医院</w:t>
            </w:r>
          </w:p>
        </w:tc>
        <w:tc>
          <w:tcPr>
            <w:tcW w:w="2137" w:type="dxa"/>
            <w:vAlign w:val="center"/>
          </w:tcPr>
          <w:p w14:paraId="19812F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朱再志</w:t>
            </w:r>
          </w:p>
          <w:p w14:paraId="1DD66F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眉山市人民医院</w:t>
            </w:r>
          </w:p>
        </w:tc>
      </w:tr>
      <w:tr w14:paraId="25D7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1" w:type="dxa"/>
            <w:vAlign w:val="center"/>
          </w:tcPr>
          <w:p w14:paraId="5C9DA6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12:00-14:30</w:t>
            </w:r>
          </w:p>
        </w:tc>
        <w:tc>
          <w:tcPr>
            <w:tcW w:w="8230" w:type="dxa"/>
            <w:gridSpan w:val="4"/>
            <w:vAlign w:val="center"/>
          </w:tcPr>
          <w:p w14:paraId="57830C4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午餐、午休</w:t>
            </w:r>
          </w:p>
        </w:tc>
      </w:tr>
      <w:tr w14:paraId="163F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1" w:type="dxa"/>
            <w:vAlign w:val="center"/>
          </w:tcPr>
          <w:p w14:paraId="2781C2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14:30-15:30</w:t>
            </w:r>
          </w:p>
        </w:tc>
        <w:tc>
          <w:tcPr>
            <w:tcW w:w="2841" w:type="dxa"/>
            <w:vAlign w:val="center"/>
          </w:tcPr>
          <w:p w14:paraId="309EDA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不同类型内瘘血管失功PTA的选择与应用</w:t>
            </w:r>
          </w:p>
        </w:tc>
        <w:tc>
          <w:tcPr>
            <w:tcW w:w="1115" w:type="dxa"/>
            <w:vAlign w:val="center"/>
          </w:tcPr>
          <w:p w14:paraId="773EDA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廖丹</w:t>
            </w:r>
          </w:p>
        </w:tc>
        <w:tc>
          <w:tcPr>
            <w:tcW w:w="2137" w:type="dxa"/>
            <w:vAlign w:val="center"/>
          </w:tcPr>
          <w:p w14:paraId="5D38D7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绵阳市中心医院</w:t>
            </w:r>
          </w:p>
        </w:tc>
        <w:tc>
          <w:tcPr>
            <w:tcW w:w="2137" w:type="dxa"/>
            <w:vAlign w:val="center"/>
          </w:tcPr>
          <w:p w14:paraId="71D0ED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韩建新</w:t>
            </w:r>
          </w:p>
          <w:p w14:paraId="513F5F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仁寿县人民医院</w:t>
            </w:r>
          </w:p>
        </w:tc>
      </w:tr>
      <w:tr w14:paraId="7458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11" w:type="dxa"/>
            <w:vAlign w:val="center"/>
          </w:tcPr>
          <w:p w14:paraId="3744C1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2841" w:type="dxa"/>
            <w:vAlign w:val="center"/>
          </w:tcPr>
          <w:p w14:paraId="2B341D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血液透析人造血管感染处理策略</w:t>
            </w:r>
          </w:p>
        </w:tc>
        <w:tc>
          <w:tcPr>
            <w:tcW w:w="1115" w:type="dxa"/>
            <w:vAlign w:val="center"/>
          </w:tcPr>
          <w:p w14:paraId="742FAF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何强</w:t>
            </w:r>
          </w:p>
        </w:tc>
        <w:tc>
          <w:tcPr>
            <w:tcW w:w="2137" w:type="dxa"/>
            <w:vAlign w:val="center"/>
          </w:tcPr>
          <w:p w14:paraId="2C3F7F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四川省人民医院</w:t>
            </w:r>
          </w:p>
        </w:tc>
        <w:tc>
          <w:tcPr>
            <w:tcW w:w="2137" w:type="dxa"/>
            <w:vAlign w:val="center"/>
          </w:tcPr>
          <w:p w14:paraId="422F2D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汤玉梅</w:t>
            </w:r>
          </w:p>
          <w:p w14:paraId="3240C6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仁寿县人民医院</w:t>
            </w:r>
          </w:p>
        </w:tc>
      </w:tr>
      <w:tr w14:paraId="444C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41" w:type="dxa"/>
            <w:gridSpan w:val="5"/>
            <w:vAlign w:val="center"/>
          </w:tcPr>
          <w:p w14:paraId="43FD7C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12月20日（星期六）仁寿县人民医院</w:t>
            </w:r>
          </w:p>
        </w:tc>
      </w:tr>
      <w:tr w14:paraId="1420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1" w:type="dxa"/>
            <w:vAlign w:val="center"/>
          </w:tcPr>
          <w:p w14:paraId="5928CF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8:00-12:00</w:t>
            </w:r>
          </w:p>
        </w:tc>
        <w:tc>
          <w:tcPr>
            <w:tcW w:w="8230" w:type="dxa"/>
            <w:gridSpan w:val="4"/>
            <w:vAlign w:val="center"/>
          </w:tcPr>
          <w:p w14:paraId="5C787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教学查房</w:t>
            </w:r>
          </w:p>
        </w:tc>
      </w:tr>
      <w:tr w14:paraId="6856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1" w:type="dxa"/>
            <w:vAlign w:val="center"/>
          </w:tcPr>
          <w:p w14:paraId="67ED32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12:00-12:30</w:t>
            </w:r>
          </w:p>
        </w:tc>
        <w:tc>
          <w:tcPr>
            <w:tcW w:w="8230" w:type="dxa"/>
            <w:gridSpan w:val="4"/>
            <w:vAlign w:val="center"/>
          </w:tcPr>
          <w:p w14:paraId="24DA24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签出</w:t>
            </w:r>
          </w:p>
        </w:tc>
      </w:tr>
    </w:tbl>
    <w:p w14:paraId="0F12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三、培训对象</w:t>
      </w:r>
    </w:p>
    <w:p w14:paraId="2190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眉山市医学会第一届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血液透析通路专委会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8F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全市各级医疗机构从事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肾脏病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血液透析及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医务人员。</w:t>
      </w:r>
    </w:p>
    <w:p w14:paraId="38C34A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  <w:lang w:val="en-US" w:eastAsia="zh-CN"/>
        </w:rPr>
        <w:t>其他</w:t>
      </w:r>
      <w:r>
        <w:rPr>
          <w:rFonts w:hint="eastAsia" w:eastAsia="黑体"/>
          <w:sz w:val="32"/>
          <w:szCs w:val="32"/>
        </w:rPr>
        <w:t>要求</w:t>
      </w:r>
    </w:p>
    <w:p w14:paraId="3703F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请参会人员提前下载易学酷APP，正确填写个人身份信息，完成认证，在培训开始前15分钟提前签到。</w:t>
      </w:r>
    </w:p>
    <w:p w14:paraId="2F69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本次培训实行线下线上考勤制度，全程参加培训，培训结束后完成满意度调查和培训考核后方可获得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省级I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学分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017E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本次参会名额有限制，满额后不再扫码签到。</w:t>
      </w:r>
    </w:p>
    <w:p w14:paraId="7627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同一时间段仅可参加一个继教培训，请勿重复报名，否则学分审核不能通过。</w:t>
      </w:r>
    </w:p>
    <w:p w14:paraId="058E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本次培训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免收会务费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参会学员住宿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等其他费用按规定凭文件回所在单位报销。</w:t>
      </w:r>
    </w:p>
    <w:p w14:paraId="525D9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各县（区）医学会、团体会员单位积极组织相关人员参会，并于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:00前将将参会回执表（见附件）发送至电子邮箱：850177554@qq.com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C99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</w:t>
      </w:r>
    </w:p>
    <w:p w14:paraId="62C0A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仁寿县人民医院</w:t>
      </w:r>
    </w:p>
    <w:p w14:paraId="5ECE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汤玉梅：15378629150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D84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张晓艳：13678012135</w:t>
      </w:r>
    </w:p>
    <w:p w14:paraId="02A9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09E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继教项目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CKD-MBD新进展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培训班”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参会回执表</w:t>
      </w:r>
      <w:bookmarkEnd w:id="0"/>
    </w:p>
    <w:p w14:paraId="5634013C">
      <w:pPr>
        <w:spacing w:line="560" w:lineRule="exact"/>
        <w:jc w:val="center"/>
        <w:rPr>
          <w:rFonts w:eastAsia="仿宋"/>
          <w:sz w:val="28"/>
          <w:szCs w:val="28"/>
        </w:rPr>
      </w:pPr>
    </w:p>
    <w:p w14:paraId="6654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5DAB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1A4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5BF8A24A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2824816D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37D0D726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</w:p>
    <w:p w14:paraId="690090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继教项目</w:t>
      </w:r>
    </w:p>
    <w:p w14:paraId="55B212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CKD-MBD新进展培训班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参会回执表</w:t>
      </w:r>
    </w:p>
    <w:p w14:paraId="64E4858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95"/>
        <w:gridCol w:w="1980"/>
        <w:gridCol w:w="1830"/>
      </w:tblGrid>
      <w:tr w14:paraId="1BBB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FF1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0D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276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60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移动电话</w:t>
            </w:r>
          </w:p>
        </w:tc>
      </w:tr>
      <w:tr w14:paraId="21CA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9D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306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08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1CC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E4C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CB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6F0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022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B59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9E3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051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8ED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4E8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7AE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4F2B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D16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220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CA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969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E61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5AE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E14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263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93E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4B4E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EE4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5B1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6E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278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40B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51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7D1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A8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57D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5B32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0045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437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E5F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6AFC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7D0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87D1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43F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B81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0DA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6F1E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570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386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6B4F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8FC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54C5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5FE5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C9E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8A8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D85B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149D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A071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D6C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A3C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A25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38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958A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C0B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612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2CB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</w:tbl>
    <w:p w14:paraId="572520F4">
      <w:pPr>
        <w:widowControl/>
        <w:rPr>
          <w:b/>
          <w:bCs/>
          <w:kern w:val="0"/>
          <w:sz w:val="28"/>
          <w:szCs w:val="28"/>
        </w:rPr>
      </w:pPr>
    </w:p>
    <w:p w14:paraId="3104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58B1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7"/>
      <w:framePr w:wrap="around" w:vAnchor="text" w:hAnchor="margin" w:xAlign="outside" w:y="1"/>
      <w:rPr>
        <w:rStyle w:val="14"/>
        <w:rFonts w:ascii="仿宋_GB2312" w:eastAsia="仿宋_GB2312" w:cs="Times New Roman"/>
        <w:sz w:val="32"/>
        <w:szCs w:val="32"/>
      </w:rPr>
    </w:pPr>
    <w:r>
      <w:rPr>
        <w:rStyle w:val="14"/>
        <w:rFonts w:ascii="仿宋_GB2312" w:eastAsia="仿宋_GB2312" w:cs="仿宋_GB2312"/>
        <w:sz w:val="32"/>
        <w:szCs w:val="32"/>
      </w:rPr>
      <w:fldChar w:fldCharType="begin"/>
    </w:r>
    <w:r>
      <w:rPr>
        <w:rStyle w:val="14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4"/>
        <w:rFonts w:ascii="仿宋_GB2312" w:eastAsia="仿宋_GB2312" w:cs="仿宋_GB2312"/>
        <w:sz w:val="32"/>
        <w:szCs w:val="32"/>
      </w:rPr>
      <w:fldChar w:fldCharType="separate"/>
    </w:r>
    <w:r>
      <w:rPr>
        <w:rStyle w:val="14"/>
        <w:rFonts w:ascii="仿宋_GB2312" w:eastAsia="仿宋_GB2312" w:cs="仿宋_GB2312"/>
        <w:sz w:val="32"/>
        <w:szCs w:val="32"/>
      </w:rPr>
      <w:t>- 4 -</w:t>
    </w:r>
    <w:r>
      <w:rPr>
        <w:rStyle w:val="14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7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26D3223"/>
    <w:rsid w:val="029C7664"/>
    <w:rsid w:val="07092E11"/>
    <w:rsid w:val="080812F8"/>
    <w:rsid w:val="091740FD"/>
    <w:rsid w:val="0B247692"/>
    <w:rsid w:val="0ECD078B"/>
    <w:rsid w:val="106E417A"/>
    <w:rsid w:val="10895D51"/>
    <w:rsid w:val="133640C9"/>
    <w:rsid w:val="15A637B7"/>
    <w:rsid w:val="177B1AE6"/>
    <w:rsid w:val="18695DE3"/>
    <w:rsid w:val="18EA6F23"/>
    <w:rsid w:val="1B8F3DB2"/>
    <w:rsid w:val="1BB6133F"/>
    <w:rsid w:val="1C422BD3"/>
    <w:rsid w:val="1CF163A7"/>
    <w:rsid w:val="21D342CD"/>
    <w:rsid w:val="226A69DF"/>
    <w:rsid w:val="267C13D7"/>
    <w:rsid w:val="2749405A"/>
    <w:rsid w:val="276F7B8E"/>
    <w:rsid w:val="28976054"/>
    <w:rsid w:val="2AA333D6"/>
    <w:rsid w:val="2B552E3B"/>
    <w:rsid w:val="2B634913"/>
    <w:rsid w:val="2C6B3A80"/>
    <w:rsid w:val="2C9F4ECA"/>
    <w:rsid w:val="2D393B7E"/>
    <w:rsid w:val="2E222864"/>
    <w:rsid w:val="2F3E035E"/>
    <w:rsid w:val="2F866E22"/>
    <w:rsid w:val="2FAF0127"/>
    <w:rsid w:val="303074BA"/>
    <w:rsid w:val="30F670FA"/>
    <w:rsid w:val="31921AAF"/>
    <w:rsid w:val="32325CC9"/>
    <w:rsid w:val="348D19F5"/>
    <w:rsid w:val="351F5D4F"/>
    <w:rsid w:val="359D63B5"/>
    <w:rsid w:val="368E4F3A"/>
    <w:rsid w:val="372E0D01"/>
    <w:rsid w:val="390908A8"/>
    <w:rsid w:val="3A4D6EBA"/>
    <w:rsid w:val="3BC96A15"/>
    <w:rsid w:val="3CB74ABF"/>
    <w:rsid w:val="3D4A148F"/>
    <w:rsid w:val="3D604FC5"/>
    <w:rsid w:val="3D961C7A"/>
    <w:rsid w:val="3F0B0EB0"/>
    <w:rsid w:val="401F4E55"/>
    <w:rsid w:val="40644F5E"/>
    <w:rsid w:val="40A8375B"/>
    <w:rsid w:val="40B3559D"/>
    <w:rsid w:val="41B14952"/>
    <w:rsid w:val="42154762"/>
    <w:rsid w:val="43244531"/>
    <w:rsid w:val="485879B9"/>
    <w:rsid w:val="4A802994"/>
    <w:rsid w:val="4B1650A7"/>
    <w:rsid w:val="4C4A325A"/>
    <w:rsid w:val="4CA54934"/>
    <w:rsid w:val="4F4B17C3"/>
    <w:rsid w:val="4F9F566B"/>
    <w:rsid w:val="506568B4"/>
    <w:rsid w:val="51281690"/>
    <w:rsid w:val="51ED6B61"/>
    <w:rsid w:val="525078CC"/>
    <w:rsid w:val="52F65EE9"/>
    <w:rsid w:val="533B38FC"/>
    <w:rsid w:val="53DD69C9"/>
    <w:rsid w:val="561F5757"/>
    <w:rsid w:val="574A05B2"/>
    <w:rsid w:val="5778511F"/>
    <w:rsid w:val="57A51C8C"/>
    <w:rsid w:val="5929461F"/>
    <w:rsid w:val="59837DAB"/>
    <w:rsid w:val="5A132EDD"/>
    <w:rsid w:val="5A8E2EAB"/>
    <w:rsid w:val="5C0056E3"/>
    <w:rsid w:val="5FF526F4"/>
    <w:rsid w:val="60695F4D"/>
    <w:rsid w:val="609B131C"/>
    <w:rsid w:val="618943CD"/>
    <w:rsid w:val="623C31ED"/>
    <w:rsid w:val="645E569D"/>
    <w:rsid w:val="64E75692"/>
    <w:rsid w:val="661E1587"/>
    <w:rsid w:val="689530B5"/>
    <w:rsid w:val="69943F26"/>
    <w:rsid w:val="69CB5582"/>
    <w:rsid w:val="6B3F79B5"/>
    <w:rsid w:val="6BFD39ED"/>
    <w:rsid w:val="6CF44DF0"/>
    <w:rsid w:val="6D5C4743"/>
    <w:rsid w:val="6EFE1F56"/>
    <w:rsid w:val="71922E29"/>
    <w:rsid w:val="73171838"/>
    <w:rsid w:val="74AE3AD6"/>
    <w:rsid w:val="74FE7321"/>
    <w:rsid w:val="75BC66C7"/>
    <w:rsid w:val="75D51537"/>
    <w:rsid w:val="776936C9"/>
    <w:rsid w:val="792A70D5"/>
    <w:rsid w:val="7A6A4943"/>
    <w:rsid w:val="7A911ED0"/>
    <w:rsid w:val="7AB07FDE"/>
    <w:rsid w:val="7BA969BD"/>
    <w:rsid w:val="7C0972AC"/>
    <w:rsid w:val="7D553689"/>
    <w:rsid w:val="7DE642E1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next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Plain Text"/>
    <w:basedOn w:val="1"/>
    <w:link w:val="16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7"/>
    <w:qFormat/>
    <w:uiPriority w:val="99"/>
    <w:pPr>
      <w:ind w:left="25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纯文本 Char"/>
    <w:link w:val="5"/>
    <w:qFormat/>
    <w:uiPriority w:val="99"/>
    <w:rPr>
      <w:rFonts w:ascii="宋体" w:hAnsi="Courier New" w:cs="宋体"/>
      <w:sz w:val="21"/>
      <w:szCs w:val="21"/>
    </w:rPr>
  </w:style>
  <w:style w:type="character" w:customStyle="1" w:styleId="17">
    <w:name w:val="日期 Char"/>
    <w:link w:val="6"/>
    <w:qFormat/>
    <w:uiPriority w:val="99"/>
    <w:rPr>
      <w:rFonts w:ascii="Calibri" w:hAnsi="Calibri" w:cs="Calibri"/>
      <w:sz w:val="21"/>
      <w:szCs w:val="21"/>
    </w:rPr>
  </w:style>
  <w:style w:type="character" w:customStyle="1" w:styleId="18">
    <w:name w:val="页脚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页眉 Char"/>
    <w:link w:val="8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apple-converted-space"/>
    <w:basedOn w:val="13"/>
    <w:qFormat/>
    <w:uiPriority w:val="99"/>
  </w:style>
  <w:style w:type="character" w:customStyle="1" w:styleId="21">
    <w:name w:val="Body text|2_"/>
    <w:link w:val="22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2">
    <w:name w:val="Body text|2"/>
    <w:basedOn w:val="1"/>
    <w:link w:val="21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3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4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table" w:customStyle="1" w:styleId="26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8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GraphicStyle"/>
    <w:basedOn w:val="1"/>
    <w:qFormat/>
    <w:uiPriority w:val="0"/>
    <w:pPr>
      <w:jc w:val="center"/>
    </w:pPr>
  </w:style>
  <w:style w:type="table" w:customStyle="1" w:styleId="3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938</Words>
  <Characters>1163</Characters>
  <Lines>7</Lines>
  <Paragraphs>2</Paragraphs>
  <TotalTime>5</TotalTime>
  <ScaleCrop>false</ScaleCrop>
  <LinksUpToDate>false</LinksUpToDate>
  <CharactersWithSpaces>1202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2025-11-11T02:50:00Z</cp:lastPrinted>
  <dcterms:modified xsi:type="dcterms:W3CDTF">2025-12-11T08:37:17Z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FDD0148DBC444EBEB99276C98DA1B61B_13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