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1C1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65CCF5F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3CE1F575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907A741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2E4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0580B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“重症医学专科能力提升培训班”暨“推动多中心建设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促进急诊学科发展研讨班”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 w14:paraId="3838D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38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17E82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为推进眉山市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重症医学与急诊医学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事业的稳步发展，提高眉山辖区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急诊急危重症救治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整体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水平，进一步推广新技术的临床应用，更好的服务于本地区的广大患者。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由眉山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心脑血管病医院举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办的市级继教项目“重症医学专科能力提升培训班”（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项目编号C25-12-110000023)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“推动多中心建设，促进急诊学科发展研讨班”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项目编号C25-12-119000104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）定于近期召开，现将相关事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通知如下：</w:t>
      </w:r>
      <w:bookmarkStart w:id="1" w:name="_GoBack"/>
      <w:bookmarkEnd w:id="1"/>
    </w:p>
    <w:p w14:paraId="46A50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0B62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）8:00-8:30签到，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8:30正式开会，会期一天。</w:t>
      </w:r>
    </w:p>
    <w:p w14:paraId="0030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7454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眉山心脑血管病医院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门诊楼5楼会议室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60C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三、参会人员</w:t>
      </w:r>
    </w:p>
    <w:p w14:paraId="4F1E3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全市各级医疗卫生机构从事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重症医学科与急诊医学科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相关专业的医务人员。</w:t>
      </w:r>
    </w:p>
    <w:p w14:paraId="0942F6D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rPr>
          <w:rFonts w:eastAsia="黑体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四、会议议程（详见附件）</w:t>
      </w:r>
    </w:p>
    <w:p w14:paraId="4998DDC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 w14:paraId="14C2586C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ascii="黑体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本次会议免收会务费</w:t>
      </w:r>
      <w:r>
        <w:rPr>
          <w:rFonts w:hint="eastAsia" w:ascii="仿宋_GB2312" w:eastAsia="仿宋_GB2312" w:cs="Calibri"/>
          <w:color w:val="auto"/>
          <w:kern w:val="2"/>
          <w:sz w:val="32"/>
          <w:szCs w:val="32"/>
          <w:lang w:val="en-US" w:eastAsia="zh-CN" w:bidi="ar-SA"/>
        </w:rPr>
        <w:t>，提供会议午餐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。参会学员住宿费、交通费</w:t>
      </w:r>
      <w:r>
        <w:rPr>
          <w:rFonts w:hint="eastAsia" w:ascii="仿宋_GB2312" w:eastAsia="仿宋_GB2312" w:cs="Calibri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  <w:t>凭文件回所在单位按规定报销。</w:t>
      </w:r>
    </w:p>
    <w:p w14:paraId="1295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OLE_LINK6"/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（二）全程</w:t>
      </w:r>
      <w:r>
        <w:rPr>
          <w:rFonts w:hint="eastAsia" w:ascii="仿宋_GB2312" w:eastAsia="仿宋_GB2312"/>
          <w:sz w:val="32"/>
          <w:szCs w:val="32"/>
        </w:rPr>
        <w:t>参加本次会议的人员授予市级继续教育Ⅱ类学分2分,请携带智能手机参会，并下载“易学酷”手机客户端扫描二维码获取学分（会议按时签入签出）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。</w:t>
      </w:r>
    </w:p>
    <w:bookmarkEnd w:id="0"/>
    <w:p w14:paraId="4195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）联系人</w:t>
      </w:r>
    </w:p>
    <w:p w14:paraId="10C7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3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眉山心脑血管病医院</w:t>
      </w:r>
    </w:p>
    <w:p w14:paraId="46AC9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学分联系人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闫嘉欣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18789427137</w:t>
      </w:r>
    </w:p>
    <w:p w14:paraId="2A70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会务联系人   叶春兰：18180028272    张森：19950558686</w:t>
      </w:r>
    </w:p>
    <w:p w14:paraId="1DE8A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AD1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 w14:paraId="205A1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E5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E7B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560" w:firstLineChars="20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6B1D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2025年7月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61F57A3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75212870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眉山市医学会办公室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2025年7月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636602D2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5142B60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2398B39">
      <w:pPr>
        <w:widowControl/>
        <w:kinsoku w:val="0"/>
        <w:autoSpaceDE w:val="0"/>
        <w:autoSpaceDN w:val="0"/>
        <w:adjustRightInd w:val="0"/>
        <w:snapToGrid w:val="0"/>
        <w:spacing w:afterLines="50"/>
        <w:jc w:val="center"/>
        <w:textAlignment w:val="baseline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9"/>
        <w:tblpPr w:leftFromText="180" w:rightFromText="180" w:vertAnchor="text" w:horzAnchor="page" w:tblpX="614" w:tblpY="30"/>
        <w:tblOverlap w:val="never"/>
        <w:tblW w:w="10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4530"/>
        <w:gridCol w:w="1286"/>
        <w:gridCol w:w="2801"/>
      </w:tblGrid>
      <w:tr w14:paraId="42FD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7376DF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4530" w:type="dxa"/>
            <w:noWrap w:val="0"/>
            <w:vAlign w:val="center"/>
          </w:tcPr>
          <w:p w14:paraId="528FDC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86" w:type="dxa"/>
            <w:noWrap w:val="0"/>
            <w:vAlign w:val="center"/>
          </w:tcPr>
          <w:p w14:paraId="6BC64B1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讲者</w:t>
            </w:r>
          </w:p>
        </w:tc>
        <w:tc>
          <w:tcPr>
            <w:tcW w:w="2801" w:type="dxa"/>
            <w:noWrap w:val="0"/>
            <w:vAlign w:val="center"/>
          </w:tcPr>
          <w:p w14:paraId="5015DA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讲者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单位</w:t>
            </w:r>
          </w:p>
        </w:tc>
      </w:tr>
      <w:tr w14:paraId="0685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427996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8:00-8:30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113E7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到</w:t>
            </w:r>
          </w:p>
        </w:tc>
      </w:tr>
      <w:tr w14:paraId="0BF9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1CB0F3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8:35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4FDB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式  眉山心脑血管病医院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领导致辞</w:t>
            </w:r>
          </w:p>
        </w:tc>
      </w:tr>
      <w:tr w14:paraId="43F5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10F8A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43EE6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 领导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致辞</w:t>
            </w:r>
          </w:p>
        </w:tc>
      </w:tr>
      <w:tr w14:paraId="4792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032AD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30" w:type="dxa"/>
            <w:noWrap w:val="0"/>
            <w:vAlign w:val="center"/>
          </w:tcPr>
          <w:p w14:paraId="4922E4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《急诊科中心建设病例质控经验分享》</w:t>
            </w:r>
          </w:p>
        </w:tc>
        <w:tc>
          <w:tcPr>
            <w:tcW w:w="1286" w:type="dxa"/>
            <w:noWrap w:val="0"/>
            <w:vAlign w:val="center"/>
          </w:tcPr>
          <w:p w14:paraId="14EDC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余彪</w:t>
            </w:r>
          </w:p>
        </w:tc>
        <w:tc>
          <w:tcPr>
            <w:tcW w:w="2801" w:type="dxa"/>
            <w:noWrap w:val="0"/>
            <w:vAlign w:val="center"/>
          </w:tcPr>
          <w:p w14:paraId="772BF3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眉山市人民医院</w:t>
            </w:r>
          </w:p>
        </w:tc>
      </w:tr>
      <w:tr w14:paraId="02C1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662AD7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530" w:type="dxa"/>
            <w:noWrap w:val="0"/>
            <w:vAlign w:val="center"/>
          </w:tcPr>
          <w:p w14:paraId="698E40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《重症卒中的管理》</w:t>
            </w:r>
          </w:p>
        </w:tc>
        <w:tc>
          <w:tcPr>
            <w:tcW w:w="1286" w:type="dxa"/>
            <w:noWrap w:val="0"/>
            <w:vAlign w:val="center"/>
          </w:tcPr>
          <w:p w14:paraId="1D0A7F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姜守波</w:t>
            </w:r>
          </w:p>
        </w:tc>
        <w:tc>
          <w:tcPr>
            <w:tcW w:w="2801" w:type="dxa"/>
            <w:noWrap w:val="0"/>
            <w:vAlign w:val="center"/>
          </w:tcPr>
          <w:p w14:paraId="343659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中医医院</w:t>
            </w:r>
          </w:p>
        </w:tc>
      </w:tr>
      <w:tr w14:paraId="324A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488D14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2C2349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  歇</w:t>
            </w:r>
          </w:p>
        </w:tc>
      </w:tr>
      <w:tr w14:paraId="0DF1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652CA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10:00-10:35</w:t>
            </w:r>
          </w:p>
        </w:tc>
        <w:tc>
          <w:tcPr>
            <w:tcW w:w="4530" w:type="dxa"/>
            <w:noWrap w:val="0"/>
            <w:vAlign w:val="center"/>
          </w:tcPr>
          <w:p w14:paraId="5BA7DC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《呼吸衰竭的病理生理特点及治疗原则》</w:t>
            </w:r>
          </w:p>
        </w:tc>
        <w:tc>
          <w:tcPr>
            <w:tcW w:w="1286" w:type="dxa"/>
            <w:noWrap w:val="0"/>
            <w:vAlign w:val="center"/>
          </w:tcPr>
          <w:p w14:paraId="0E825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沈建华</w:t>
            </w:r>
          </w:p>
        </w:tc>
        <w:tc>
          <w:tcPr>
            <w:tcW w:w="2801" w:type="dxa"/>
            <w:noWrap w:val="0"/>
            <w:vAlign w:val="center"/>
          </w:tcPr>
          <w:p w14:paraId="6DDC2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071A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10F1A5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10:35-11:10</w:t>
            </w:r>
          </w:p>
        </w:tc>
        <w:tc>
          <w:tcPr>
            <w:tcW w:w="4530" w:type="dxa"/>
            <w:noWrap w:val="0"/>
            <w:vAlign w:val="center"/>
          </w:tcPr>
          <w:p w14:paraId="3DB1B9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《急诊科在胸痛中心建设中的定位和作用》</w:t>
            </w:r>
          </w:p>
        </w:tc>
        <w:tc>
          <w:tcPr>
            <w:tcW w:w="1286" w:type="dxa"/>
            <w:noWrap w:val="0"/>
            <w:vAlign w:val="center"/>
          </w:tcPr>
          <w:p w14:paraId="282E1E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牟文骏</w:t>
            </w:r>
          </w:p>
        </w:tc>
        <w:tc>
          <w:tcPr>
            <w:tcW w:w="2801" w:type="dxa"/>
            <w:noWrap w:val="0"/>
            <w:vAlign w:val="center"/>
          </w:tcPr>
          <w:p w14:paraId="4178C6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眉山市彭山区人民医院</w:t>
            </w:r>
          </w:p>
        </w:tc>
      </w:tr>
      <w:tr w14:paraId="40D9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3E01F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11:10-11:45</w:t>
            </w:r>
          </w:p>
        </w:tc>
        <w:tc>
          <w:tcPr>
            <w:tcW w:w="4530" w:type="dxa"/>
            <w:noWrap w:val="0"/>
            <w:vAlign w:val="center"/>
          </w:tcPr>
          <w:p w14:paraId="22D9E7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《急危重患者的早期识别与评估》</w:t>
            </w:r>
          </w:p>
        </w:tc>
        <w:tc>
          <w:tcPr>
            <w:tcW w:w="1286" w:type="dxa"/>
            <w:noWrap w:val="0"/>
            <w:vAlign w:val="center"/>
          </w:tcPr>
          <w:p w14:paraId="7E1AEB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肖红萍</w:t>
            </w:r>
          </w:p>
        </w:tc>
        <w:tc>
          <w:tcPr>
            <w:tcW w:w="2801" w:type="dxa"/>
            <w:noWrap w:val="0"/>
            <w:vAlign w:val="center"/>
          </w:tcPr>
          <w:p w14:paraId="73BDCD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眉山市人民医院</w:t>
            </w:r>
          </w:p>
        </w:tc>
      </w:tr>
      <w:tr w14:paraId="7014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4512BB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6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5B09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午餐、午休</w:t>
            </w:r>
          </w:p>
        </w:tc>
      </w:tr>
      <w:tr w14:paraId="3CD5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785538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30" w:type="dxa"/>
            <w:noWrap w:val="0"/>
            <w:vAlign w:val="center"/>
          </w:tcPr>
          <w:p w14:paraId="719ABB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《高温危机解码-热射病规范化诊疗指南解读》</w:t>
            </w:r>
          </w:p>
        </w:tc>
        <w:tc>
          <w:tcPr>
            <w:tcW w:w="1286" w:type="dxa"/>
            <w:noWrap w:val="0"/>
            <w:vAlign w:val="center"/>
          </w:tcPr>
          <w:p w14:paraId="720AA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李福泰</w:t>
            </w:r>
          </w:p>
        </w:tc>
        <w:tc>
          <w:tcPr>
            <w:tcW w:w="2801" w:type="dxa"/>
            <w:noWrap w:val="0"/>
            <w:vAlign w:val="center"/>
          </w:tcPr>
          <w:p w14:paraId="4C1AA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57B0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851" w:type="dxa"/>
            <w:noWrap w:val="0"/>
            <w:vAlign w:val="center"/>
          </w:tcPr>
          <w:p w14:paraId="3F20D1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530" w:type="dxa"/>
            <w:noWrap w:val="0"/>
            <w:vAlign w:val="center"/>
          </w:tcPr>
          <w:p w14:paraId="2E7C44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《急诊学科发展的三驾马车“胸痛、卒中、创伤”中心建设的学科驱动力》</w:t>
            </w:r>
          </w:p>
        </w:tc>
        <w:tc>
          <w:tcPr>
            <w:tcW w:w="1286" w:type="dxa"/>
            <w:noWrap w:val="0"/>
            <w:vAlign w:val="center"/>
          </w:tcPr>
          <w:p w14:paraId="0958A8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张森</w:t>
            </w:r>
          </w:p>
        </w:tc>
        <w:tc>
          <w:tcPr>
            <w:tcW w:w="2801" w:type="dxa"/>
            <w:noWrap w:val="0"/>
            <w:vAlign w:val="center"/>
          </w:tcPr>
          <w:p w14:paraId="37054A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42E0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noWrap w:val="0"/>
            <w:vAlign w:val="center"/>
          </w:tcPr>
          <w:p w14:paraId="3679E6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14:45-15:15</w:t>
            </w:r>
          </w:p>
        </w:tc>
        <w:tc>
          <w:tcPr>
            <w:tcW w:w="4530" w:type="dxa"/>
            <w:noWrap w:val="0"/>
            <w:vAlign w:val="center"/>
          </w:tcPr>
          <w:p w14:paraId="5A1DAB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《病例分享—尼亚加拉瀑布样T波》</w:t>
            </w:r>
          </w:p>
        </w:tc>
        <w:tc>
          <w:tcPr>
            <w:tcW w:w="1286" w:type="dxa"/>
            <w:noWrap w:val="0"/>
            <w:vAlign w:val="center"/>
          </w:tcPr>
          <w:p w14:paraId="53170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董发</w:t>
            </w:r>
          </w:p>
        </w:tc>
        <w:tc>
          <w:tcPr>
            <w:tcW w:w="2801" w:type="dxa"/>
            <w:noWrap w:val="0"/>
            <w:vAlign w:val="center"/>
          </w:tcPr>
          <w:p w14:paraId="3FC90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2341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1" w:type="dxa"/>
            <w:noWrap w:val="0"/>
            <w:vAlign w:val="center"/>
          </w:tcPr>
          <w:p w14:paraId="04DA17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1D19B5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论</w:t>
            </w:r>
          </w:p>
        </w:tc>
      </w:tr>
      <w:tr w14:paraId="38A0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51" w:type="dxa"/>
            <w:noWrap w:val="0"/>
            <w:vAlign w:val="center"/>
          </w:tcPr>
          <w:p w14:paraId="0D46D7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15:25-15:30</w:t>
            </w:r>
          </w:p>
        </w:tc>
        <w:tc>
          <w:tcPr>
            <w:tcW w:w="8617" w:type="dxa"/>
            <w:gridSpan w:val="3"/>
            <w:noWrap w:val="0"/>
            <w:vAlign w:val="center"/>
          </w:tcPr>
          <w:p w14:paraId="4D8C5A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（考核、签退）</w:t>
            </w:r>
          </w:p>
        </w:tc>
      </w:tr>
    </w:tbl>
    <w:p w14:paraId="4F40AD5C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E9FD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0D6D9D6E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AA3FC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955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1117"/>
    <w:rsid w:val="00172ED5"/>
    <w:rsid w:val="001765E7"/>
    <w:rsid w:val="00181072"/>
    <w:rsid w:val="00191484"/>
    <w:rsid w:val="00193A0A"/>
    <w:rsid w:val="00197900"/>
    <w:rsid w:val="001A55CA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22D18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11CA3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1ADF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00A1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170C55"/>
    <w:rsid w:val="018F3EAD"/>
    <w:rsid w:val="01D6466C"/>
    <w:rsid w:val="02502671"/>
    <w:rsid w:val="02E1776D"/>
    <w:rsid w:val="03101E00"/>
    <w:rsid w:val="033954FF"/>
    <w:rsid w:val="03EC0177"/>
    <w:rsid w:val="040113C7"/>
    <w:rsid w:val="042A0CA0"/>
    <w:rsid w:val="044955CA"/>
    <w:rsid w:val="049031F8"/>
    <w:rsid w:val="04936845"/>
    <w:rsid w:val="04DD3F64"/>
    <w:rsid w:val="04E55F93"/>
    <w:rsid w:val="05001A70"/>
    <w:rsid w:val="05045994"/>
    <w:rsid w:val="05047743"/>
    <w:rsid w:val="057E74F5"/>
    <w:rsid w:val="05F76454"/>
    <w:rsid w:val="063B2FF5"/>
    <w:rsid w:val="064525BD"/>
    <w:rsid w:val="06577A7F"/>
    <w:rsid w:val="06D8624F"/>
    <w:rsid w:val="06E94E42"/>
    <w:rsid w:val="074018F5"/>
    <w:rsid w:val="075E138C"/>
    <w:rsid w:val="07666493"/>
    <w:rsid w:val="07996868"/>
    <w:rsid w:val="07B0770E"/>
    <w:rsid w:val="07B521DF"/>
    <w:rsid w:val="07C80EFB"/>
    <w:rsid w:val="07EF6488"/>
    <w:rsid w:val="08C416C3"/>
    <w:rsid w:val="08E81855"/>
    <w:rsid w:val="09104908"/>
    <w:rsid w:val="09187C60"/>
    <w:rsid w:val="09246605"/>
    <w:rsid w:val="093D7783"/>
    <w:rsid w:val="097F533A"/>
    <w:rsid w:val="098F56B0"/>
    <w:rsid w:val="099123BB"/>
    <w:rsid w:val="09C000DC"/>
    <w:rsid w:val="09E0252C"/>
    <w:rsid w:val="09F9539C"/>
    <w:rsid w:val="0A083831"/>
    <w:rsid w:val="0A1062B9"/>
    <w:rsid w:val="0A36039E"/>
    <w:rsid w:val="0A61363B"/>
    <w:rsid w:val="0A652A31"/>
    <w:rsid w:val="0A6A0048"/>
    <w:rsid w:val="0A894972"/>
    <w:rsid w:val="0AD37045"/>
    <w:rsid w:val="0B3166B3"/>
    <w:rsid w:val="0B372620"/>
    <w:rsid w:val="0B41349E"/>
    <w:rsid w:val="0B6734A5"/>
    <w:rsid w:val="0B691F99"/>
    <w:rsid w:val="0B9A7A75"/>
    <w:rsid w:val="0BBB017E"/>
    <w:rsid w:val="0BEB51B8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725442"/>
    <w:rsid w:val="0EAF4BC3"/>
    <w:rsid w:val="0EC947C2"/>
    <w:rsid w:val="0EF40828"/>
    <w:rsid w:val="0F2904D1"/>
    <w:rsid w:val="0F3A448D"/>
    <w:rsid w:val="0F9811B3"/>
    <w:rsid w:val="0F996E2E"/>
    <w:rsid w:val="0FD46418"/>
    <w:rsid w:val="10216577"/>
    <w:rsid w:val="10613C9B"/>
    <w:rsid w:val="10B262A5"/>
    <w:rsid w:val="10C06C14"/>
    <w:rsid w:val="10C5247C"/>
    <w:rsid w:val="111807FE"/>
    <w:rsid w:val="11260DCC"/>
    <w:rsid w:val="113B0990"/>
    <w:rsid w:val="11AE1162"/>
    <w:rsid w:val="11B147AE"/>
    <w:rsid w:val="11B3592C"/>
    <w:rsid w:val="11E64458"/>
    <w:rsid w:val="125735A8"/>
    <w:rsid w:val="126637EB"/>
    <w:rsid w:val="12AE36CB"/>
    <w:rsid w:val="12BA7692"/>
    <w:rsid w:val="12D20E80"/>
    <w:rsid w:val="12D469A6"/>
    <w:rsid w:val="134C478E"/>
    <w:rsid w:val="1356385F"/>
    <w:rsid w:val="1360023A"/>
    <w:rsid w:val="13E24F5C"/>
    <w:rsid w:val="13F82B88"/>
    <w:rsid w:val="14027F5F"/>
    <w:rsid w:val="14453068"/>
    <w:rsid w:val="14496F20"/>
    <w:rsid w:val="14C02376"/>
    <w:rsid w:val="150262CF"/>
    <w:rsid w:val="15875F52"/>
    <w:rsid w:val="15BD7BC5"/>
    <w:rsid w:val="15E542B9"/>
    <w:rsid w:val="15EF3BA4"/>
    <w:rsid w:val="162F6389"/>
    <w:rsid w:val="1633040D"/>
    <w:rsid w:val="163A1216"/>
    <w:rsid w:val="16481B85"/>
    <w:rsid w:val="167D7355"/>
    <w:rsid w:val="169A32FE"/>
    <w:rsid w:val="16A15FC9"/>
    <w:rsid w:val="16B74615"/>
    <w:rsid w:val="17136580"/>
    <w:rsid w:val="173739A8"/>
    <w:rsid w:val="17546308"/>
    <w:rsid w:val="17872239"/>
    <w:rsid w:val="17E92EF4"/>
    <w:rsid w:val="182E6B59"/>
    <w:rsid w:val="183879D7"/>
    <w:rsid w:val="18610CDC"/>
    <w:rsid w:val="186949DF"/>
    <w:rsid w:val="188E75F7"/>
    <w:rsid w:val="189E3CDE"/>
    <w:rsid w:val="18CE5C46"/>
    <w:rsid w:val="1954439D"/>
    <w:rsid w:val="19937841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3F329F"/>
    <w:rsid w:val="1A4C32C6"/>
    <w:rsid w:val="1A974E89"/>
    <w:rsid w:val="1B4A66C1"/>
    <w:rsid w:val="1B682381"/>
    <w:rsid w:val="1B8F5B60"/>
    <w:rsid w:val="1B903686"/>
    <w:rsid w:val="1BB9498B"/>
    <w:rsid w:val="1BD8679D"/>
    <w:rsid w:val="1C3A1F70"/>
    <w:rsid w:val="1C512E16"/>
    <w:rsid w:val="1CF2284B"/>
    <w:rsid w:val="1D532BBD"/>
    <w:rsid w:val="1D8D2573"/>
    <w:rsid w:val="1DF34A68"/>
    <w:rsid w:val="1E205195"/>
    <w:rsid w:val="1E572942"/>
    <w:rsid w:val="1E650DFA"/>
    <w:rsid w:val="1E7948A6"/>
    <w:rsid w:val="1E9F430C"/>
    <w:rsid w:val="1F0028D1"/>
    <w:rsid w:val="1F0423C1"/>
    <w:rsid w:val="1FA37853"/>
    <w:rsid w:val="1FC64764"/>
    <w:rsid w:val="20242729"/>
    <w:rsid w:val="203C426F"/>
    <w:rsid w:val="20947775"/>
    <w:rsid w:val="215A09BE"/>
    <w:rsid w:val="216E7FC6"/>
    <w:rsid w:val="218660F1"/>
    <w:rsid w:val="22486BE4"/>
    <w:rsid w:val="229B4DEB"/>
    <w:rsid w:val="22AA7723"/>
    <w:rsid w:val="22EE7610"/>
    <w:rsid w:val="235C0A1E"/>
    <w:rsid w:val="23841D23"/>
    <w:rsid w:val="23A453D3"/>
    <w:rsid w:val="23BF71FF"/>
    <w:rsid w:val="23E66539"/>
    <w:rsid w:val="242A0B1C"/>
    <w:rsid w:val="242D3C66"/>
    <w:rsid w:val="245C4A4D"/>
    <w:rsid w:val="24681644"/>
    <w:rsid w:val="24822706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8A58A2"/>
    <w:rsid w:val="26F45411"/>
    <w:rsid w:val="2700303B"/>
    <w:rsid w:val="27207605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BF3AB4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404781"/>
    <w:rsid w:val="2B4C75CA"/>
    <w:rsid w:val="2B525912"/>
    <w:rsid w:val="2B8B7510"/>
    <w:rsid w:val="2BAE2033"/>
    <w:rsid w:val="2C4A5E02"/>
    <w:rsid w:val="2C7548FE"/>
    <w:rsid w:val="2C9A6113"/>
    <w:rsid w:val="2CD46331"/>
    <w:rsid w:val="2CDC497D"/>
    <w:rsid w:val="2CE101E6"/>
    <w:rsid w:val="2D1E4F96"/>
    <w:rsid w:val="2DA85F57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DF0755"/>
    <w:rsid w:val="2EE144CD"/>
    <w:rsid w:val="2EEE0998"/>
    <w:rsid w:val="2EF1228C"/>
    <w:rsid w:val="2EF37D5C"/>
    <w:rsid w:val="2EFE5863"/>
    <w:rsid w:val="2F10090E"/>
    <w:rsid w:val="2F221019"/>
    <w:rsid w:val="2F3B1E2F"/>
    <w:rsid w:val="2F5E167A"/>
    <w:rsid w:val="2F6D3FB3"/>
    <w:rsid w:val="2F8F3F29"/>
    <w:rsid w:val="2F9E416C"/>
    <w:rsid w:val="2FB614B6"/>
    <w:rsid w:val="2FCE7765"/>
    <w:rsid w:val="301B57BD"/>
    <w:rsid w:val="30980DA8"/>
    <w:rsid w:val="309B0311"/>
    <w:rsid w:val="30D83780"/>
    <w:rsid w:val="30DA11D4"/>
    <w:rsid w:val="30F858FC"/>
    <w:rsid w:val="311E4A7F"/>
    <w:rsid w:val="312863E3"/>
    <w:rsid w:val="312D39F9"/>
    <w:rsid w:val="31841ACF"/>
    <w:rsid w:val="3189606B"/>
    <w:rsid w:val="318D26EA"/>
    <w:rsid w:val="31F167D5"/>
    <w:rsid w:val="31FA7172"/>
    <w:rsid w:val="32503BA5"/>
    <w:rsid w:val="32A0644D"/>
    <w:rsid w:val="32E14A9C"/>
    <w:rsid w:val="33705E1F"/>
    <w:rsid w:val="33B026C0"/>
    <w:rsid w:val="33BE6B8B"/>
    <w:rsid w:val="340F3C54"/>
    <w:rsid w:val="343922C2"/>
    <w:rsid w:val="34BA37F6"/>
    <w:rsid w:val="34CF6B76"/>
    <w:rsid w:val="35731BF7"/>
    <w:rsid w:val="36627E86"/>
    <w:rsid w:val="36687B31"/>
    <w:rsid w:val="36A1414B"/>
    <w:rsid w:val="36B25B82"/>
    <w:rsid w:val="36BE50F4"/>
    <w:rsid w:val="36FC3B74"/>
    <w:rsid w:val="37CA78ED"/>
    <w:rsid w:val="37CE75B8"/>
    <w:rsid w:val="3837515E"/>
    <w:rsid w:val="38514471"/>
    <w:rsid w:val="386B4E07"/>
    <w:rsid w:val="38C369F1"/>
    <w:rsid w:val="38D03858"/>
    <w:rsid w:val="38EF5A38"/>
    <w:rsid w:val="39551D3F"/>
    <w:rsid w:val="398D1190"/>
    <w:rsid w:val="399A1E48"/>
    <w:rsid w:val="39CD3FCC"/>
    <w:rsid w:val="39DE6266"/>
    <w:rsid w:val="39F23A32"/>
    <w:rsid w:val="3A6164C2"/>
    <w:rsid w:val="3AAD1571"/>
    <w:rsid w:val="3AC151B3"/>
    <w:rsid w:val="3AF45588"/>
    <w:rsid w:val="3AFE01B5"/>
    <w:rsid w:val="3B1B2B15"/>
    <w:rsid w:val="3B4F27BE"/>
    <w:rsid w:val="3B714E2B"/>
    <w:rsid w:val="3BAE78F4"/>
    <w:rsid w:val="3BD34AE1"/>
    <w:rsid w:val="3BDD426E"/>
    <w:rsid w:val="3C1D3403"/>
    <w:rsid w:val="3C2459AE"/>
    <w:rsid w:val="3C97266F"/>
    <w:rsid w:val="3C9B3F0D"/>
    <w:rsid w:val="3CFF50D5"/>
    <w:rsid w:val="3D1E68EC"/>
    <w:rsid w:val="3D235CB1"/>
    <w:rsid w:val="3D3D3216"/>
    <w:rsid w:val="3D712EC0"/>
    <w:rsid w:val="3D736C38"/>
    <w:rsid w:val="3DBA03C3"/>
    <w:rsid w:val="3DD5344F"/>
    <w:rsid w:val="3E5B31AA"/>
    <w:rsid w:val="3E5C147A"/>
    <w:rsid w:val="3E5E3444"/>
    <w:rsid w:val="3E8462D3"/>
    <w:rsid w:val="3E8F505B"/>
    <w:rsid w:val="3EA13331"/>
    <w:rsid w:val="3EB23790"/>
    <w:rsid w:val="3EC84D62"/>
    <w:rsid w:val="3EE856DB"/>
    <w:rsid w:val="3F7153F9"/>
    <w:rsid w:val="3F8549AC"/>
    <w:rsid w:val="3F9B2476"/>
    <w:rsid w:val="3FB07524"/>
    <w:rsid w:val="3FBD063E"/>
    <w:rsid w:val="3FC41A4F"/>
    <w:rsid w:val="3FFF2A05"/>
    <w:rsid w:val="402661E4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2CB4E20"/>
    <w:rsid w:val="430640AA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6690BD8"/>
    <w:rsid w:val="46C358B6"/>
    <w:rsid w:val="47176886"/>
    <w:rsid w:val="471C3E9C"/>
    <w:rsid w:val="47307948"/>
    <w:rsid w:val="476211BA"/>
    <w:rsid w:val="479E3189"/>
    <w:rsid w:val="47C6694D"/>
    <w:rsid w:val="483671E0"/>
    <w:rsid w:val="4839282C"/>
    <w:rsid w:val="48CA3226"/>
    <w:rsid w:val="48DB1B35"/>
    <w:rsid w:val="48F358ED"/>
    <w:rsid w:val="49090450"/>
    <w:rsid w:val="49535786"/>
    <w:rsid w:val="495C2C76"/>
    <w:rsid w:val="49816239"/>
    <w:rsid w:val="498A77E3"/>
    <w:rsid w:val="499E328F"/>
    <w:rsid w:val="49D97E23"/>
    <w:rsid w:val="49E62540"/>
    <w:rsid w:val="49EF0D95"/>
    <w:rsid w:val="4A54394D"/>
    <w:rsid w:val="4A835FE1"/>
    <w:rsid w:val="4AA619F3"/>
    <w:rsid w:val="4AD8632C"/>
    <w:rsid w:val="4B2C48CA"/>
    <w:rsid w:val="4B4614E8"/>
    <w:rsid w:val="4BE56F53"/>
    <w:rsid w:val="4BFE6267"/>
    <w:rsid w:val="4C370376"/>
    <w:rsid w:val="4C3F436C"/>
    <w:rsid w:val="4C6F2CC0"/>
    <w:rsid w:val="4C854292"/>
    <w:rsid w:val="4CB132D9"/>
    <w:rsid w:val="4CB85031"/>
    <w:rsid w:val="4D49556E"/>
    <w:rsid w:val="4D8C33FE"/>
    <w:rsid w:val="4DA93FB0"/>
    <w:rsid w:val="4DC808DA"/>
    <w:rsid w:val="4DDD0510"/>
    <w:rsid w:val="4E830CA5"/>
    <w:rsid w:val="4E8D38D2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1C2BCB"/>
    <w:rsid w:val="51346287"/>
    <w:rsid w:val="5188302A"/>
    <w:rsid w:val="51A57F41"/>
    <w:rsid w:val="51EE28D9"/>
    <w:rsid w:val="51F85506"/>
    <w:rsid w:val="5221680B"/>
    <w:rsid w:val="523428EE"/>
    <w:rsid w:val="523522B6"/>
    <w:rsid w:val="52442DC5"/>
    <w:rsid w:val="524F3229"/>
    <w:rsid w:val="52860D64"/>
    <w:rsid w:val="52CA7959"/>
    <w:rsid w:val="52D41ACF"/>
    <w:rsid w:val="52F14968"/>
    <w:rsid w:val="53346A12"/>
    <w:rsid w:val="536A41E2"/>
    <w:rsid w:val="53E66E28"/>
    <w:rsid w:val="53F57F4F"/>
    <w:rsid w:val="53FB4CCB"/>
    <w:rsid w:val="549D1597"/>
    <w:rsid w:val="54B75204"/>
    <w:rsid w:val="54DF60C0"/>
    <w:rsid w:val="552A1E7A"/>
    <w:rsid w:val="55540CA5"/>
    <w:rsid w:val="55985036"/>
    <w:rsid w:val="55B31E70"/>
    <w:rsid w:val="55B6370E"/>
    <w:rsid w:val="55DD2AC6"/>
    <w:rsid w:val="55EC63FA"/>
    <w:rsid w:val="55EE10FA"/>
    <w:rsid w:val="56CB143B"/>
    <w:rsid w:val="56DC53F6"/>
    <w:rsid w:val="56FE3F90"/>
    <w:rsid w:val="570861EB"/>
    <w:rsid w:val="57342B3C"/>
    <w:rsid w:val="57C245EC"/>
    <w:rsid w:val="57FD3876"/>
    <w:rsid w:val="580677D8"/>
    <w:rsid w:val="581110D0"/>
    <w:rsid w:val="58201313"/>
    <w:rsid w:val="582801A7"/>
    <w:rsid w:val="58353010"/>
    <w:rsid w:val="58454F5C"/>
    <w:rsid w:val="588638FB"/>
    <w:rsid w:val="58CB6982"/>
    <w:rsid w:val="593908DE"/>
    <w:rsid w:val="59D73982"/>
    <w:rsid w:val="5A1E1882"/>
    <w:rsid w:val="5A4E03B9"/>
    <w:rsid w:val="5AAB75B9"/>
    <w:rsid w:val="5AC661A1"/>
    <w:rsid w:val="5B0F5D9A"/>
    <w:rsid w:val="5B4B48F9"/>
    <w:rsid w:val="5B547C51"/>
    <w:rsid w:val="5B834497"/>
    <w:rsid w:val="5B8D3A52"/>
    <w:rsid w:val="5BF840AA"/>
    <w:rsid w:val="5C02145B"/>
    <w:rsid w:val="5C0276AD"/>
    <w:rsid w:val="5C0F5926"/>
    <w:rsid w:val="5C337866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6F4DA2"/>
    <w:rsid w:val="5EA66A16"/>
    <w:rsid w:val="5EB62677"/>
    <w:rsid w:val="5EB6652D"/>
    <w:rsid w:val="5EBB3B43"/>
    <w:rsid w:val="5F1D47FE"/>
    <w:rsid w:val="5F5B0D97"/>
    <w:rsid w:val="5FDB0E56"/>
    <w:rsid w:val="600734E4"/>
    <w:rsid w:val="601856F1"/>
    <w:rsid w:val="6084203C"/>
    <w:rsid w:val="60BC2842"/>
    <w:rsid w:val="60E530F9"/>
    <w:rsid w:val="614222FA"/>
    <w:rsid w:val="616D55C9"/>
    <w:rsid w:val="6175447D"/>
    <w:rsid w:val="61CE1DDF"/>
    <w:rsid w:val="61F040BD"/>
    <w:rsid w:val="61F07FA8"/>
    <w:rsid w:val="62165C60"/>
    <w:rsid w:val="62600C89"/>
    <w:rsid w:val="62612C54"/>
    <w:rsid w:val="628B0C79"/>
    <w:rsid w:val="629C04C1"/>
    <w:rsid w:val="62A0552A"/>
    <w:rsid w:val="62F7440F"/>
    <w:rsid w:val="62F87114"/>
    <w:rsid w:val="62FD472A"/>
    <w:rsid w:val="63262D12"/>
    <w:rsid w:val="638D1F52"/>
    <w:rsid w:val="64047D3A"/>
    <w:rsid w:val="649410BE"/>
    <w:rsid w:val="64BB2AEF"/>
    <w:rsid w:val="65297A59"/>
    <w:rsid w:val="652A37D1"/>
    <w:rsid w:val="66065FEC"/>
    <w:rsid w:val="6615622F"/>
    <w:rsid w:val="662F5543"/>
    <w:rsid w:val="66307599"/>
    <w:rsid w:val="66402D0B"/>
    <w:rsid w:val="66603486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927E4E"/>
    <w:rsid w:val="6AED1528"/>
    <w:rsid w:val="6AF80213"/>
    <w:rsid w:val="6B0124D8"/>
    <w:rsid w:val="6B0D5727"/>
    <w:rsid w:val="6BBF0644"/>
    <w:rsid w:val="6C2B055A"/>
    <w:rsid w:val="6C411B2C"/>
    <w:rsid w:val="6C5A2BED"/>
    <w:rsid w:val="6C80453F"/>
    <w:rsid w:val="6C873D33"/>
    <w:rsid w:val="6D0A63A2"/>
    <w:rsid w:val="6D204840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6FD46B19"/>
    <w:rsid w:val="701D465E"/>
    <w:rsid w:val="702A6D7B"/>
    <w:rsid w:val="704716DB"/>
    <w:rsid w:val="70EC5DDE"/>
    <w:rsid w:val="71160C0B"/>
    <w:rsid w:val="71461992"/>
    <w:rsid w:val="71497EB2"/>
    <w:rsid w:val="715A71EC"/>
    <w:rsid w:val="716F2C97"/>
    <w:rsid w:val="71C971CF"/>
    <w:rsid w:val="71EF3DD8"/>
    <w:rsid w:val="72225F5B"/>
    <w:rsid w:val="722C2936"/>
    <w:rsid w:val="72326462"/>
    <w:rsid w:val="725E4ABA"/>
    <w:rsid w:val="728E35F1"/>
    <w:rsid w:val="729E176A"/>
    <w:rsid w:val="72D651C3"/>
    <w:rsid w:val="73117D7E"/>
    <w:rsid w:val="732127B7"/>
    <w:rsid w:val="7386251A"/>
    <w:rsid w:val="73FD5983"/>
    <w:rsid w:val="741273E3"/>
    <w:rsid w:val="74B530B7"/>
    <w:rsid w:val="751B5DA3"/>
    <w:rsid w:val="751F49D4"/>
    <w:rsid w:val="752263F0"/>
    <w:rsid w:val="75273F73"/>
    <w:rsid w:val="75284EA2"/>
    <w:rsid w:val="75DC4F49"/>
    <w:rsid w:val="75E472DC"/>
    <w:rsid w:val="761107C1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0A47E5"/>
    <w:rsid w:val="781400F4"/>
    <w:rsid w:val="78232A2D"/>
    <w:rsid w:val="78591FAB"/>
    <w:rsid w:val="78956073"/>
    <w:rsid w:val="78C7785D"/>
    <w:rsid w:val="79285337"/>
    <w:rsid w:val="79352A18"/>
    <w:rsid w:val="796B50D3"/>
    <w:rsid w:val="79733540"/>
    <w:rsid w:val="79823784"/>
    <w:rsid w:val="799040F2"/>
    <w:rsid w:val="799671DE"/>
    <w:rsid w:val="7A0A5C53"/>
    <w:rsid w:val="7A0D5743"/>
    <w:rsid w:val="7A2C3931"/>
    <w:rsid w:val="7A3031E0"/>
    <w:rsid w:val="7A30502E"/>
    <w:rsid w:val="7A497C8D"/>
    <w:rsid w:val="7A6A04A0"/>
    <w:rsid w:val="7A6C22C3"/>
    <w:rsid w:val="7AAA2A1A"/>
    <w:rsid w:val="7AF95CC7"/>
    <w:rsid w:val="7B025BE9"/>
    <w:rsid w:val="7B1F572E"/>
    <w:rsid w:val="7BAE260E"/>
    <w:rsid w:val="7BB3231A"/>
    <w:rsid w:val="7C091F3A"/>
    <w:rsid w:val="7CAD52A9"/>
    <w:rsid w:val="7D006E99"/>
    <w:rsid w:val="7D0C1CE2"/>
    <w:rsid w:val="7D3E3E65"/>
    <w:rsid w:val="7DB61C4E"/>
    <w:rsid w:val="7E5971A9"/>
    <w:rsid w:val="7E5C0A47"/>
    <w:rsid w:val="7E8A52E3"/>
    <w:rsid w:val="7E9934C4"/>
    <w:rsid w:val="7E9C7095"/>
    <w:rsid w:val="7EBE525E"/>
    <w:rsid w:val="7EF23159"/>
    <w:rsid w:val="7EF7251E"/>
    <w:rsid w:val="7F1E5CFC"/>
    <w:rsid w:val="7F313C82"/>
    <w:rsid w:val="7F3B240A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864</Words>
  <Characters>1091</Characters>
  <Lines>8</Lines>
  <Paragraphs>2</Paragraphs>
  <TotalTime>17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2025-07-15T04:34:00Z</dcterms:created>
  <dc:creator>Administrator</dc:creator>
  <cp:lastModifiedBy>Sunshine</cp:lastModifiedBy>
  <cp:lastPrinted>2024-12-13T01:14:00Z</cp:lastPrinted>
  <dcterms:modified xsi:type="dcterms:W3CDTF">2025-07-21T07:17:32Z</dcterms:modified>
  <dc:title>眉山市医学会文件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F06A63E383D64D64B8CFCD39BDAAB432_13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