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54" w:rsidRDefault="00E2405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24054" w:rsidRDefault="006120DB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24054" w:rsidRDefault="006120DB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bookmarkStart w:id="0" w:name="_GoBack"/>
      <w:bookmarkEnd w:id="0"/>
      <w:r w:rsidR="0019089D">
        <w:rPr>
          <w:rFonts w:ascii="仿宋_GB2312" w:eastAsia="仿宋_GB2312" w:cs="仿宋_GB2312" w:hint="eastAsia"/>
          <w:color w:val="000000" w:themeColor="text1"/>
          <w:sz w:val="32"/>
          <w:szCs w:val="32"/>
        </w:rPr>
        <w:t>31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E24054" w:rsidRDefault="00E24054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E24054">
        <w:pict>
          <v:line 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E24054" w:rsidRDefault="006120D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E24054" w:rsidRDefault="006120DB" w:rsidP="0019089D">
      <w:pPr>
        <w:spacing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关于举办市级继教项目“神经内科疾病诊治进展”的通知</w:t>
      </w:r>
    </w:p>
    <w:p w:rsidR="00E24054" w:rsidRDefault="006120DB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E24054" w:rsidRDefault="006120DB">
      <w:pPr>
        <w:pStyle w:val="a4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高全域神经内科医护人员的诊疗水平，促进神经内科学的发展，规范神经内科疾病的诊治，提高专业技术水平，增进神经内科诊治相关专业医务人员学术交流，由仁寿县人民医院主办的市级继续医学教育项目（项目编号</w:t>
      </w:r>
      <w:r>
        <w:rPr>
          <w:rFonts w:ascii="仿宋_GB2312" w:eastAsia="仿宋_GB2312" w:hAnsi="仿宋_GB2312" w:cs="仿宋_GB2312" w:hint="eastAsia"/>
          <w:sz w:val="32"/>
          <w:szCs w:val="32"/>
        </w:rPr>
        <w:t>C25-12-103070029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bookmarkStart w:id="1" w:name="OLE_LINK1"/>
      <w:r>
        <w:rPr>
          <w:rFonts w:ascii="仿宋_GB2312" w:eastAsia="仿宋_GB2312" w:hAnsi="仿宋_GB2312" w:cs="仿宋_GB2312" w:hint="eastAsia"/>
          <w:sz w:val="32"/>
          <w:szCs w:val="32"/>
        </w:rPr>
        <w:t>“神经内科疾病诊治进展”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将于近期召开。现将会议有关事项通知如下：</w:t>
      </w:r>
    </w:p>
    <w:p w:rsidR="00E24054" w:rsidRDefault="006120DB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一、培训时间及地点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14:00-18:30 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开会；</w:t>
      </w:r>
      <w:r>
        <w:rPr>
          <w:rFonts w:ascii="仿宋_GB2312" w:eastAsia="仿宋_GB2312" w:hAnsi="仿宋_GB2312" w:cs="仿宋_GB2312" w:hint="eastAsia"/>
          <w:sz w:val="32"/>
          <w:szCs w:val="32"/>
        </w:rPr>
        <w:t>13:30-14:00</w:t>
      </w:r>
      <w:r>
        <w:rPr>
          <w:rFonts w:ascii="仿宋_GB2312" w:eastAsia="仿宋_GB2312" w:hAnsi="仿宋_GB2312" w:cs="仿宋_GB2312" w:hint="eastAsia"/>
          <w:sz w:val="32"/>
          <w:szCs w:val="32"/>
        </w:rPr>
        <w:t>签到，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18:30-19:00</w:t>
      </w:r>
      <w:r>
        <w:rPr>
          <w:rFonts w:ascii="仿宋_GB2312" w:eastAsia="仿宋_GB2312" w:hAnsi="仿宋_GB2312" w:cs="仿宋_GB2312" w:hint="eastAsia"/>
          <w:sz w:val="32"/>
          <w:szCs w:val="32"/>
        </w:rPr>
        <w:t>签出。</w:t>
      </w:r>
    </w:p>
    <w:p w:rsidR="00E24054" w:rsidRDefault="006120DB">
      <w:pPr>
        <w:pStyle w:val="a4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（二）会议地点：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仁寿县嘉斯曼酒店三楼成都厅会议室（眉山市仁寿县怀仁街道龙滩大道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E24054" w:rsidRDefault="00E24054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24054" w:rsidRDefault="006120DB">
      <w:pPr>
        <w:pStyle w:val="a3"/>
        <w:spacing w:line="600" w:lineRule="exact"/>
        <w:ind w:firstLineChars="200" w:firstLine="640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2"/>
          <w:szCs w:val="32"/>
        </w:rPr>
        <w:t>二、培训</w:t>
      </w:r>
      <w:r>
        <w:rPr>
          <w:rFonts w:eastAsia="黑体" w:hint="eastAsia"/>
          <w:sz w:val="32"/>
          <w:szCs w:val="32"/>
        </w:rPr>
        <w:t>议程</w:t>
      </w:r>
    </w:p>
    <w:tbl>
      <w:tblPr>
        <w:tblpPr w:leftFromText="180" w:rightFromText="180" w:vertAnchor="text" w:horzAnchor="page" w:tblpXSpec="center" w:tblpY="549"/>
        <w:tblOverlap w:val="never"/>
        <w:tblW w:w="52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3435"/>
        <w:gridCol w:w="4150"/>
      </w:tblGrid>
      <w:tr w:rsidR="00E24054">
        <w:trPr>
          <w:trHeight w:val="570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spacing w:line="189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1845" w:type="pct"/>
            <w:noWrap/>
            <w:vAlign w:val="center"/>
          </w:tcPr>
          <w:p w:rsidR="00E24054" w:rsidRDefault="006120DB">
            <w:pPr>
              <w:spacing w:line="190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/>
                <w:spacing w:val="64"/>
                <w:w w:val="108"/>
                <w:sz w:val="28"/>
                <w:szCs w:val="28"/>
              </w:rPr>
              <w:t>题目</w:t>
            </w:r>
          </w:p>
        </w:tc>
        <w:tc>
          <w:tcPr>
            <w:tcW w:w="2227" w:type="pct"/>
            <w:noWrap/>
            <w:vAlign w:val="center"/>
          </w:tcPr>
          <w:p w:rsidR="00E24054" w:rsidRDefault="006120DB">
            <w:pPr>
              <w:spacing w:line="188" w:lineRule="auto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spacing w:val="-4"/>
                <w:sz w:val="28"/>
                <w:szCs w:val="28"/>
              </w:rPr>
              <w:t>讲者</w:t>
            </w:r>
          </w:p>
        </w:tc>
      </w:tr>
      <w:tr w:rsidR="00E24054">
        <w:trPr>
          <w:trHeight w:val="703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pStyle w:val="TableText"/>
              <w:spacing w:line="183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:30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13:50</w:t>
            </w:r>
          </w:p>
        </w:tc>
        <w:tc>
          <w:tcPr>
            <w:tcW w:w="4073" w:type="pct"/>
            <w:gridSpan w:val="2"/>
            <w:noWrap/>
            <w:vAlign w:val="center"/>
          </w:tcPr>
          <w:p w:rsidR="00E24054" w:rsidRDefault="006120DB">
            <w:pPr>
              <w:pStyle w:val="TableText"/>
              <w:spacing w:line="221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  <w:lang w:eastAsia="zh-CN"/>
              </w:rPr>
              <w:t>报到、学分扫码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  <w:szCs w:val="24"/>
                <w:lang w:eastAsia="zh-CN"/>
              </w:rPr>
              <w:t>入</w:t>
            </w:r>
          </w:p>
        </w:tc>
      </w:tr>
      <w:tr w:rsidR="00E24054">
        <w:trPr>
          <w:trHeight w:val="699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13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14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0</w:t>
            </w:r>
          </w:p>
        </w:tc>
        <w:tc>
          <w:tcPr>
            <w:tcW w:w="1845" w:type="pct"/>
            <w:noWrap/>
            <w:vAlign w:val="center"/>
          </w:tcPr>
          <w:p w:rsidR="00E24054" w:rsidRDefault="006120DB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</w:rPr>
              <w:t>开幕式致辞</w:t>
            </w:r>
          </w:p>
        </w:tc>
        <w:tc>
          <w:tcPr>
            <w:tcW w:w="2227" w:type="pct"/>
            <w:noWrap/>
            <w:vAlign w:val="center"/>
          </w:tcPr>
          <w:p w:rsidR="00E24054" w:rsidRDefault="006120DB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市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医学会、医院领导</w:t>
            </w:r>
          </w:p>
        </w:tc>
      </w:tr>
      <w:tr w:rsidR="00E24054">
        <w:trPr>
          <w:trHeight w:val="576"/>
          <w:jc w:val="center"/>
        </w:trPr>
        <w:tc>
          <w:tcPr>
            <w:tcW w:w="5000" w:type="pct"/>
            <w:gridSpan w:val="3"/>
            <w:noWrap/>
            <w:vAlign w:val="center"/>
          </w:tcPr>
          <w:p w:rsidR="00E24054" w:rsidRDefault="006120DB">
            <w:pPr>
              <w:pStyle w:val="TableText"/>
              <w:spacing w:line="216" w:lineRule="auto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spacing w:val="-4"/>
                <w:lang w:eastAsia="zh-CN"/>
              </w:rPr>
              <w:t>专题讲座</w:t>
            </w:r>
          </w:p>
        </w:tc>
      </w:tr>
      <w:tr w:rsidR="00E24054">
        <w:trPr>
          <w:trHeight w:val="698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14:00-15:30</w:t>
            </w:r>
          </w:p>
        </w:tc>
        <w:tc>
          <w:tcPr>
            <w:tcW w:w="1845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轻型缺血性卒中溶栓新进展</w:t>
            </w:r>
          </w:p>
        </w:tc>
        <w:tc>
          <w:tcPr>
            <w:tcW w:w="2227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何俐教授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四川大学华西医院</w:t>
            </w:r>
          </w:p>
        </w:tc>
      </w:tr>
      <w:tr w:rsidR="00E24054">
        <w:trPr>
          <w:trHeight w:val="730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15:30-17:00</w:t>
            </w:r>
          </w:p>
        </w:tc>
        <w:tc>
          <w:tcPr>
            <w:tcW w:w="1845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癫痫的诊治进展</w:t>
            </w:r>
          </w:p>
        </w:tc>
        <w:tc>
          <w:tcPr>
            <w:tcW w:w="2227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余能伟教授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四川省人民医院</w:t>
            </w:r>
          </w:p>
        </w:tc>
      </w:tr>
      <w:tr w:rsidR="00E24054">
        <w:trPr>
          <w:trHeight w:val="729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17:00-18:30</w:t>
            </w:r>
          </w:p>
        </w:tc>
        <w:tc>
          <w:tcPr>
            <w:tcW w:w="1845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青年卒中的诊治</w:t>
            </w:r>
          </w:p>
        </w:tc>
        <w:tc>
          <w:tcPr>
            <w:tcW w:w="2227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谭小林副主任医师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仁寿县人民医院</w:t>
            </w:r>
          </w:p>
        </w:tc>
      </w:tr>
      <w:tr w:rsidR="00E24054">
        <w:trPr>
          <w:trHeight w:val="723"/>
          <w:jc w:val="center"/>
        </w:trPr>
        <w:tc>
          <w:tcPr>
            <w:tcW w:w="926" w:type="pct"/>
            <w:noWrap/>
            <w:vAlign w:val="center"/>
          </w:tcPr>
          <w:p w:rsidR="00E24054" w:rsidRDefault="006120DB">
            <w:pPr>
              <w:pStyle w:val="TableText"/>
              <w:spacing w:line="218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18:30-19:00</w:t>
            </w:r>
          </w:p>
        </w:tc>
        <w:tc>
          <w:tcPr>
            <w:tcW w:w="4073" w:type="pct"/>
            <w:gridSpan w:val="2"/>
            <w:noWrap/>
            <w:vAlign w:val="center"/>
          </w:tcPr>
          <w:p w:rsidR="00E24054" w:rsidRDefault="006120DB">
            <w:pPr>
              <w:pStyle w:val="TableText"/>
              <w:spacing w:line="219" w:lineRule="auto"/>
              <w:jc w:val="center"/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lang w:eastAsia="zh-CN"/>
              </w:rPr>
              <w:t>考核、签出、撤离</w:t>
            </w:r>
          </w:p>
        </w:tc>
      </w:tr>
    </w:tbl>
    <w:p w:rsidR="00E24054" w:rsidRDefault="006120DB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三、培训对象</w:t>
      </w:r>
    </w:p>
    <w:p w:rsidR="00E24054" w:rsidRDefault="006120DB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</w:t>
      </w:r>
      <w:r>
        <w:rPr>
          <w:rFonts w:ascii="仿宋_GB2312" w:eastAsia="仿宋_GB2312" w:hAnsi="仿宋_GB2312" w:cs="仿宋_GB2312" w:hint="eastAsia"/>
          <w:sz w:val="32"/>
          <w:szCs w:val="32"/>
        </w:rPr>
        <w:t>市内外神经内科相关医务人员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24054" w:rsidRDefault="006120DB">
      <w:pPr>
        <w:pStyle w:val="a3"/>
        <w:spacing w:line="60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其他事项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请参会人员提前下载易学酷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，正确填写个人身份信息完成认证，在培训开始前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分钟提前签到。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本次培训实行线下考勤制度，全程参加培训，培训结束后完成满意度调查和培训考核后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方可获得市级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本次参会名额有限制，满额后不再扫码签到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同一时间段仅可参加一个继教培训，请勿重复报名，否则学分审核不能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通过。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请各县（区）医学会、团体会员单位组织相关人员参会，并于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17:00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前将参会回执表（见附件）发送至电子邮箱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154522247@qq.com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报名参会。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本次培训免费，交通费自理。</w:t>
      </w:r>
    </w:p>
    <w:p w:rsidR="00E24054" w:rsidRDefault="006120DB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周娟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15282329169  </w:t>
      </w: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蒋雨锋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18783094850</w:t>
      </w:r>
    </w:p>
    <w:p w:rsidR="00E24054" w:rsidRDefault="00E2405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4054" w:rsidRDefault="006120D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bookmarkStart w:id="2" w:name="OLE_LINK2"/>
      <w:r>
        <w:rPr>
          <w:rFonts w:ascii="仿宋_GB2312" w:eastAsia="仿宋_GB2312" w:hAnsi="仿宋_GB2312" w:cs="仿宋_GB2312" w:hint="eastAsia"/>
          <w:sz w:val="32"/>
          <w:szCs w:val="32"/>
        </w:rPr>
        <w:t>仁寿县人民医院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级继教项目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神经内科疾病诊治进展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参会回执表</w:t>
      </w:r>
      <w:bookmarkEnd w:id="2"/>
    </w:p>
    <w:p w:rsidR="00E24054" w:rsidRDefault="00E2405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4054" w:rsidRDefault="00E2405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4054" w:rsidRDefault="006120DB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E24054" w:rsidRDefault="006120DB">
      <w:pPr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24054" w:rsidRDefault="00E24054">
      <w:pPr>
        <w:spacing w:line="60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6120DB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E24054" w:rsidRDefault="006120D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</w:p>
    <w:p w:rsidR="00E24054" w:rsidRDefault="006120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仁寿县人民医院市级继教项目</w:t>
      </w:r>
    </w:p>
    <w:p w:rsidR="00E24054" w:rsidRDefault="006120D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神经内科疾病诊治进展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参会回执表</w:t>
      </w:r>
    </w:p>
    <w:p w:rsidR="00E24054" w:rsidRDefault="00E24054">
      <w:pPr>
        <w:spacing w:line="560" w:lineRule="exact"/>
        <w:rPr>
          <w:rFonts w:eastAsia="仿宋"/>
          <w:sz w:val="28"/>
          <w:szCs w:val="28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95"/>
        <w:gridCol w:w="1980"/>
        <w:gridCol w:w="1830"/>
      </w:tblGrid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54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6120D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E24054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054" w:rsidRDefault="00E24054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p w:rsidR="00E24054" w:rsidRDefault="00E24054">
      <w:pPr>
        <w:rPr>
          <w:rFonts w:ascii="仿宋_GB2312" w:eastAsia="仿宋_GB2312" w:hAnsi="仿宋_GB2312" w:cs="仿宋_GB2312"/>
          <w:b/>
          <w:bCs/>
        </w:rPr>
      </w:pPr>
    </w:p>
    <w:sectPr w:rsidR="00E24054" w:rsidSect="00E24054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DB" w:rsidRDefault="006120DB" w:rsidP="00E24054">
      <w:r>
        <w:separator/>
      </w:r>
    </w:p>
  </w:endnote>
  <w:endnote w:type="continuationSeparator" w:id="1">
    <w:p w:rsidR="006120DB" w:rsidRDefault="006120DB" w:rsidP="00E2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54" w:rsidRDefault="00E24054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6120DB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19089D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E24054" w:rsidRDefault="00E24054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DB" w:rsidRDefault="006120DB" w:rsidP="00E24054">
      <w:r>
        <w:separator/>
      </w:r>
    </w:p>
  </w:footnote>
  <w:footnote w:type="continuationSeparator" w:id="1">
    <w:p w:rsidR="006120DB" w:rsidRDefault="006120DB" w:rsidP="00E2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54" w:rsidRDefault="00E24054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54" w:rsidRDefault="00E24054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089D"/>
    <w:rsid w:val="00191484"/>
    <w:rsid w:val="00193A0A"/>
    <w:rsid w:val="00193D32"/>
    <w:rsid w:val="00197900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E7C70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133F2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0DB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2637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24054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2104022"/>
    <w:rsid w:val="031F3DF1"/>
    <w:rsid w:val="03767EB5"/>
    <w:rsid w:val="040113C7"/>
    <w:rsid w:val="04E55F93"/>
    <w:rsid w:val="05001A70"/>
    <w:rsid w:val="05F76454"/>
    <w:rsid w:val="06577A7F"/>
    <w:rsid w:val="06782196"/>
    <w:rsid w:val="06D8624F"/>
    <w:rsid w:val="099123BB"/>
    <w:rsid w:val="0A1062B9"/>
    <w:rsid w:val="0A61363B"/>
    <w:rsid w:val="0A6A0048"/>
    <w:rsid w:val="0B691F99"/>
    <w:rsid w:val="0B9A7A75"/>
    <w:rsid w:val="0CDE300C"/>
    <w:rsid w:val="0CE75980"/>
    <w:rsid w:val="0D446082"/>
    <w:rsid w:val="0D7F5A9A"/>
    <w:rsid w:val="0F996E2E"/>
    <w:rsid w:val="10216577"/>
    <w:rsid w:val="10596B94"/>
    <w:rsid w:val="11074842"/>
    <w:rsid w:val="11260DCC"/>
    <w:rsid w:val="115E01DA"/>
    <w:rsid w:val="11B147AE"/>
    <w:rsid w:val="12F11306"/>
    <w:rsid w:val="134C478E"/>
    <w:rsid w:val="1356385F"/>
    <w:rsid w:val="13CC58CF"/>
    <w:rsid w:val="13E24F5C"/>
    <w:rsid w:val="13F82B88"/>
    <w:rsid w:val="14027F5F"/>
    <w:rsid w:val="14496F20"/>
    <w:rsid w:val="14827263"/>
    <w:rsid w:val="148E0DD7"/>
    <w:rsid w:val="15EF3BA4"/>
    <w:rsid w:val="169A32FE"/>
    <w:rsid w:val="17136580"/>
    <w:rsid w:val="18CE5C46"/>
    <w:rsid w:val="19B1359D"/>
    <w:rsid w:val="19CF1C75"/>
    <w:rsid w:val="1A0E3DC8"/>
    <w:rsid w:val="1A1B4EBB"/>
    <w:rsid w:val="1BD8679D"/>
    <w:rsid w:val="1C1442B7"/>
    <w:rsid w:val="1DF34A68"/>
    <w:rsid w:val="1FA37853"/>
    <w:rsid w:val="1FBA6F24"/>
    <w:rsid w:val="218660F1"/>
    <w:rsid w:val="22486BE4"/>
    <w:rsid w:val="226F3F88"/>
    <w:rsid w:val="22A53EBB"/>
    <w:rsid w:val="23B0363D"/>
    <w:rsid w:val="24FE1D2D"/>
    <w:rsid w:val="25061BC6"/>
    <w:rsid w:val="25441769"/>
    <w:rsid w:val="25662C2D"/>
    <w:rsid w:val="2700303B"/>
    <w:rsid w:val="274C6FFB"/>
    <w:rsid w:val="28A82B52"/>
    <w:rsid w:val="29103682"/>
    <w:rsid w:val="295056A6"/>
    <w:rsid w:val="2A047719"/>
    <w:rsid w:val="2A111E36"/>
    <w:rsid w:val="2A2C0A1E"/>
    <w:rsid w:val="2A37135E"/>
    <w:rsid w:val="2A5C1303"/>
    <w:rsid w:val="2A613D94"/>
    <w:rsid w:val="2A9C2A67"/>
    <w:rsid w:val="2AF419F3"/>
    <w:rsid w:val="2AF90477"/>
    <w:rsid w:val="2B16741F"/>
    <w:rsid w:val="2B525912"/>
    <w:rsid w:val="2B8B7510"/>
    <w:rsid w:val="2BA94A1C"/>
    <w:rsid w:val="2C4A5E02"/>
    <w:rsid w:val="2CD46331"/>
    <w:rsid w:val="2EF1228C"/>
    <w:rsid w:val="2F001472"/>
    <w:rsid w:val="2F221019"/>
    <w:rsid w:val="2FCE7765"/>
    <w:rsid w:val="30980DA8"/>
    <w:rsid w:val="3189606B"/>
    <w:rsid w:val="32B617CD"/>
    <w:rsid w:val="32E14A9C"/>
    <w:rsid w:val="339F04B3"/>
    <w:rsid w:val="33EA7980"/>
    <w:rsid w:val="36687B31"/>
    <w:rsid w:val="39DE6266"/>
    <w:rsid w:val="3AAD1571"/>
    <w:rsid w:val="3AC151B3"/>
    <w:rsid w:val="3BD34AE1"/>
    <w:rsid w:val="3C1D3403"/>
    <w:rsid w:val="3E8462D3"/>
    <w:rsid w:val="3EE856DB"/>
    <w:rsid w:val="3F7E7B55"/>
    <w:rsid w:val="405A7CED"/>
    <w:rsid w:val="40BB2C08"/>
    <w:rsid w:val="429539E5"/>
    <w:rsid w:val="4430191F"/>
    <w:rsid w:val="447843B4"/>
    <w:rsid w:val="45CF5889"/>
    <w:rsid w:val="476211BA"/>
    <w:rsid w:val="476475F1"/>
    <w:rsid w:val="479E3189"/>
    <w:rsid w:val="48CA3226"/>
    <w:rsid w:val="49F333B6"/>
    <w:rsid w:val="4A835FE1"/>
    <w:rsid w:val="4AD8632C"/>
    <w:rsid w:val="4C3F436C"/>
    <w:rsid w:val="4CB85031"/>
    <w:rsid w:val="4D49556E"/>
    <w:rsid w:val="4EA529C9"/>
    <w:rsid w:val="4EB726FD"/>
    <w:rsid w:val="4F510191"/>
    <w:rsid w:val="4FD73056"/>
    <w:rsid w:val="50455740"/>
    <w:rsid w:val="505110E7"/>
    <w:rsid w:val="50700DB5"/>
    <w:rsid w:val="51065A0F"/>
    <w:rsid w:val="514F4E6E"/>
    <w:rsid w:val="5188302A"/>
    <w:rsid w:val="523428EE"/>
    <w:rsid w:val="546131AF"/>
    <w:rsid w:val="55EC63FA"/>
    <w:rsid w:val="580544D9"/>
    <w:rsid w:val="580677D8"/>
    <w:rsid w:val="58523BC2"/>
    <w:rsid w:val="588638FB"/>
    <w:rsid w:val="58CB6982"/>
    <w:rsid w:val="5A1E1882"/>
    <w:rsid w:val="5B8D3A52"/>
    <w:rsid w:val="5BF840AA"/>
    <w:rsid w:val="5CBD7747"/>
    <w:rsid w:val="5CF05758"/>
    <w:rsid w:val="5DFD403A"/>
    <w:rsid w:val="6175447D"/>
    <w:rsid w:val="61F040BD"/>
    <w:rsid w:val="628B0C79"/>
    <w:rsid w:val="62F7440F"/>
    <w:rsid w:val="62FD472A"/>
    <w:rsid w:val="63262D12"/>
    <w:rsid w:val="638D02A6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74B7F"/>
    <w:rsid w:val="6A6A3201"/>
    <w:rsid w:val="6AAD6A36"/>
    <w:rsid w:val="6B0124D8"/>
    <w:rsid w:val="6C873D33"/>
    <w:rsid w:val="6CA67BE1"/>
    <w:rsid w:val="6D204840"/>
    <w:rsid w:val="6DA34120"/>
    <w:rsid w:val="6E3473A0"/>
    <w:rsid w:val="6F090516"/>
    <w:rsid w:val="6F2D45E9"/>
    <w:rsid w:val="6FBE2718"/>
    <w:rsid w:val="701D465E"/>
    <w:rsid w:val="71497EB2"/>
    <w:rsid w:val="71D40D4C"/>
    <w:rsid w:val="72326462"/>
    <w:rsid w:val="73117D7E"/>
    <w:rsid w:val="732127B7"/>
    <w:rsid w:val="73306A19"/>
    <w:rsid w:val="75273F73"/>
    <w:rsid w:val="75284EA2"/>
    <w:rsid w:val="75E472DC"/>
    <w:rsid w:val="76D161A2"/>
    <w:rsid w:val="776C1A27"/>
    <w:rsid w:val="78232A2D"/>
    <w:rsid w:val="79285337"/>
    <w:rsid w:val="799671DE"/>
    <w:rsid w:val="7A2C3931"/>
    <w:rsid w:val="7A497C8D"/>
    <w:rsid w:val="7A6A04A0"/>
    <w:rsid w:val="7AB44670"/>
    <w:rsid w:val="7AC35E02"/>
    <w:rsid w:val="7AD7365B"/>
    <w:rsid w:val="7BAE260E"/>
    <w:rsid w:val="7CAD52A9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5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E24054"/>
    <w:pPr>
      <w:textAlignment w:val="baseline"/>
    </w:pPr>
  </w:style>
  <w:style w:type="paragraph" w:styleId="a4">
    <w:name w:val="Body Text"/>
    <w:basedOn w:val="a"/>
    <w:semiHidden/>
    <w:qFormat/>
    <w:rsid w:val="00E24054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E24054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E24054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E24054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E24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E24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E240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E24054"/>
  </w:style>
  <w:style w:type="character" w:styleId="ac">
    <w:name w:val="Hyperlink"/>
    <w:basedOn w:val="a0"/>
    <w:qFormat/>
    <w:rsid w:val="00E24054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E24054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E24054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E24054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E24054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E24054"/>
  </w:style>
  <w:style w:type="character" w:customStyle="1" w:styleId="Bodytext2">
    <w:name w:val="Body text|2_"/>
    <w:basedOn w:val="a0"/>
    <w:link w:val="Bodytext20"/>
    <w:uiPriority w:val="99"/>
    <w:qFormat/>
    <w:locked/>
    <w:rsid w:val="00E24054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E24054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E24054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E24054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E24054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E24054"/>
    <w:rPr>
      <w:rFonts w:ascii="Calibri" w:hAnsi="Calibri" w:cs="Calibri"/>
      <w:kern w:val="2"/>
      <w:sz w:val="18"/>
      <w:szCs w:val="18"/>
    </w:rPr>
  </w:style>
  <w:style w:type="paragraph" w:customStyle="1" w:styleId="ae">
    <w:name w:val="常用样式（方正仿宋简）"/>
    <w:basedOn w:val="a"/>
    <w:autoRedefine/>
    <w:qFormat/>
    <w:rsid w:val="00E24054"/>
    <w:pPr>
      <w:spacing w:line="560" w:lineRule="exact"/>
      <w:ind w:firstLineChars="200" w:firstLine="560"/>
    </w:pPr>
    <w:rPr>
      <w:rFonts w:ascii="仿宋" w:eastAsia="仿宋" w:hAnsi="仿宋" w:cs="仿宋"/>
      <w:color w:val="FF0000"/>
      <w:kern w:val="0"/>
      <w:sz w:val="28"/>
      <w:szCs w:val="28"/>
    </w:rPr>
  </w:style>
  <w:style w:type="paragraph" w:customStyle="1" w:styleId="TableText">
    <w:name w:val="Table Text"/>
    <w:basedOn w:val="a"/>
    <w:semiHidden/>
    <w:qFormat/>
    <w:rsid w:val="00E24054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3BD604-D700-4AC9-9E88-F6107772D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</Words>
  <Characters>955</Characters>
  <Application>Microsoft Office Word</Application>
  <DocSecurity>0</DocSecurity>
  <Lines>7</Lines>
  <Paragraphs>2</Paragraphs>
  <ScaleCrop>false</ScaleCrop>
  <Company>user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332</cp:revision>
  <cp:lastPrinted>2024-12-13T01:14:00Z</cp:lastPrinted>
  <dcterms:created xsi:type="dcterms:W3CDTF">2018-06-11T06:06:00Z</dcterms:created>
  <dcterms:modified xsi:type="dcterms:W3CDTF">2025-04-01T07:28:00Z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