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63" w:rsidRDefault="00CA7C63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A7C63" w:rsidRDefault="004A2ED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A7C63" w:rsidRDefault="004A2ED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00BC0">
        <w:rPr>
          <w:rFonts w:ascii="仿宋_GB2312" w:eastAsia="仿宋_GB2312" w:cs="仿宋_GB2312" w:hint="eastAsia"/>
          <w:sz w:val="32"/>
          <w:szCs w:val="32"/>
        </w:rPr>
        <w:t>228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A7C63" w:rsidRDefault="00CA7C63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A7C63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CA7C63" w:rsidRDefault="004A2ED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CA7C63" w:rsidRDefault="004A2ED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市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级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继教项目《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急性上消化道出血规范化诊治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CA7C63" w:rsidRDefault="00CA7C63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CA7C63" w:rsidRDefault="004A2ED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今医学科学发展十分迅猛，消化、消化内镜、外科等多学科融合方兴未艾，为紧跟国内高水平消化、消化内镜最新进展，规范化诊治急性上消化道出血病人，本次会议邀请省市知名专家就本领域热点、难点问题进行共识解读、病例讨论，旨在进一步推动县级医院该领域诊治水平和学科发展。由</w:t>
      </w:r>
      <w:r>
        <w:rPr>
          <w:rFonts w:ascii="仿宋_GB2312" w:eastAsia="仿宋_GB2312" w:hAnsi="仿宋_GB2312" w:cs="仿宋_GB2312"/>
          <w:sz w:val="32"/>
          <w:szCs w:val="32"/>
        </w:rPr>
        <w:t>仁寿县人民医院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主办的“急性上消化道出血规范化诊治”（项目编号：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C24-12-103030079</w:t>
      </w:r>
      <w:r>
        <w:rPr>
          <w:rFonts w:ascii="仿宋_GB2312" w:eastAsia="仿宋_GB2312" w:hAnsi="仿宋_GB2312" w:cs="仿宋_GB2312" w:hint="eastAsia"/>
          <w:sz w:val="32"/>
          <w:szCs w:val="32"/>
        </w:rPr>
        <w:t>）定于近期召开，届时将邀请相关知名专家授课，欢迎广大同仁积极参会，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报到时间：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13:30-14:00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报到。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二）会议时间</w:t>
      </w:r>
      <w:r>
        <w:rPr>
          <w:rFonts w:ascii="楷体_GB2312" w:eastAsia="楷体_GB2312" w:hAnsi="楷体_GB2312" w:cs="楷体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14:00-18:00;12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9:00-12:00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7C63" w:rsidRDefault="004A2ED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仁寿县人民医院保障楼三楼仁和厅（眉山市仁寿县怀仁街道龙滩大道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177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CA7C63" w:rsidRDefault="004A2ED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CA7C63" w:rsidRDefault="004A2ED1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全市各级医疗机构从事相关专业的医务人员。</w:t>
      </w:r>
    </w:p>
    <w:p w:rsidR="00CA7C63" w:rsidRDefault="004A2ED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tbl>
      <w:tblPr>
        <w:tblW w:w="501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8"/>
        <w:gridCol w:w="1250"/>
        <w:gridCol w:w="3875"/>
        <w:gridCol w:w="66"/>
        <w:gridCol w:w="1957"/>
        <w:gridCol w:w="12"/>
      </w:tblGrid>
      <w:tr w:rsidR="00CA7C63">
        <w:trPr>
          <w:trHeight w:hRule="exact" w:val="511"/>
          <w:jc w:val="center"/>
        </w:trPr>
        <w:tc>
          <w:tcPr>
            <w:tcW w:w="2956" w:type="dxa"/>
            <w:gridSpan w:val="2"/>
            <w:vAlign w:val="center"/>
          </w:tcPr>
          <w:p w:rsidR="00CA7C63" w:rsidRDefault="004A2ED1">
            <w:pPr>
              <w:pStyle w:val="TableText"/>
              <w:spacing w:line="183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时间</w:t>
            </w:r>
          </w:p>
        </w:tc>
        <w:tc>
          <w:tcPr>
            <w:tcW w:w="3939" w:type="dxa"/>
            <w:gridSpan w:val="2"/>
            <w:vAlign w:val="center"/>
          </w:tcPr>
          <w:p w:rsidR="00CA7C63" w:rsidRDefault="004A2ED1">
            <w:pPr>
              <w:pStyle w:val="TableText"/>
              <w:spacing w:line="183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内容</w:t>
            </w:r>
          </w:p>
        </w:tc>
        <w:tc>
          <w:tcPr>
            <w:tcW w:w="1968" w:type="dxa"/>
            <w:gridSpan w:val="2"/>
            <w:vAlign w:val="center"/>
          </w:tcPr>
          <w:p w:rsidR="00CA7C63" w:rsidRDefault="004A2ED1">
            <w:pPr>
              <w:pStyle w:val="TableText"/>
              <w:spacing w:line="183" w:lineRule="auto"/>
              <w:jc w:val="center"/>
              <w:rPr>
                <w:rFonts w:ascii="黑体" w:eastAsia="黑体" w:hAnsi="黑体" w:cs="黑体"/>
                <w:spacing w:val="-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讲者</w:t>
            </w:r>
          </w:p>
        </w:tc>
      </w:tr>
      <w:tr w:rsidR="00CA7C63">
        <w:trPr>
          <w:trHeight w:hRule="exact" w:val="467"/>
          <w:jc w:val="center"/>
        </w:trPr>
        <w:tc>
          <w:tcPr>
            <w:tcW w:w="8863" w:type="dxa"/>
            <w:gridSpan w:val="6"/>
            <w:vAlign w:val="center"/>
          </w:tcPr>
          <w:p w:rsidR="00CA7C63" w:rsidRDefault="004A2ED1">
            <w:pPr>
              <w:pStyle w:val="TableText"/>
              <w:spacing w:line="183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日</w:t>
            </w:r>
          </w:p>
        </w:tc>
      </w:tr>
      <w:tr w:rsidR="00CA7C63">
        <w:trPr>
          <w:trHeight w:hRule="exact" w:val="57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183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:30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</w:p>
        </w:tc>
        <w:tc>
          <w:tcPr>
            <w:tcW w:w="7156" w:type="dxa"/>
            <w:gridSpan w:val="5"/>
            <w:vAlign w:val="center"/>
          </w:tcPr>
          <w:p w:rsidR="00CA7C63" w:rsidRDefault="004A2ED1">
            <w:pPr>
              <w:pStyle w:val="TableText"/>
              <w:spacing w:line="221" w:lineRule="auto"/>
              <w:ind w:firstLineChars="1300" w:firstLine="2860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学分扫码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入</w:t>
            </w:r>
          </w:p>
        </w:tc>
      </w:tr>
      <w:tr w:rsidR="00CA7C63">
        <w:trPr>
          <w:trHeight w:hRule="exact" w:val="543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0:14: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156" w:type="dxa"/>
            <w:gridSpan w:val="5"/>
            <w:vAlign w:val="center"/>
          </w:tcPr>
          <w:p w:rsidR="00CA7C63" w:rsidRDefault="004A2ED1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CA7C63">
        <w:trPr>
          <w:trHeight w:hRule="exact" w:val="593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0:14: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156" w:type="dxa"/>
            <w:gridSpan w:val="5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主持人介绍嘉宾</w:t>
            </w:r>
          </w:p>
        </w:tc>
      </w:tr>
      <w:tr w:rsidR="00CA7C63">
        <w:trPr>
          <w:gridAfter w:val="1"/>
          <w:wAfter w:w="12" w:type="dxa"/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1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不该被忽略的门静脉高压并发症—门脉高压性胃肠病</w:t>
            </w:r>
          </w:p>
        </w:tc>
        <w:tc>
          <w:tcPr>
            <w:tcW w:w="20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雷蕾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四川省人民医院</w:t>
            </w:r>
          </w:p>
        </w:tc>
      </w:tr>
      <w:tr w:rsidR="00CA7C63">
        <w:trPr>
          <w:gridAfter w:val="1"/>
          <w:wAfter w:w="12" w:type="dxa"/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0:1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</w:p>
        </w:tc>
        <w:tc>
          <w:tcPr>
            <w:tcW w:w="51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结直肠息肉的门诊管理</w:t>
            </w:r>
          </w:p>
        </w:tc>
        <w:tc>
          <w:tcPr>
            <w:tcW w:w="20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高元平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人民医院</w:t>
            </w:r>
          </w:p>
        </w:tc>
      </w:tr>
      <w:tr w:rsidR="00CA7C63">
        <w:trPr>
          <w:gridAfter w:val="1"/>
          <w:wAfter w:w="12" w:type="dxa"/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</w:p>
        </w:tc>
        <w:tc>
          <w:tcPr>
            <w:tcW w:w="51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超声内镜在消化道疾病中的临床应用</w:t>
            </w:r>
          </w:p>
        </w:tc>
        <w:tc>
          <w:tcPr>
            <w:tcW w:w="20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宋晓蓉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眉山市中医医院</w:t>
            </w:r>
          </w:p>
        </w:tc>
      </w:tr>
      <w:tr w:rsidR="00CA7C63">
        <w:trPr>
          <w:gridAfter w:val="1"/>
          <w:wAfter w:w="12" w:type="dxa"/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1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肝硬化食管胃底静脉曲张出血镜下治疗体会</w:t>
            </w:r>
          </w:p>
        </w:tc>
        <w:tc>
          <w:tcPr>
            <w:tcW w:w="2022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李晓玲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仁寿县人民医院</w:t>
            </w:r>
          </w:p>
        </w:tc>
      </w:tr>
      <w:tr w:rsidR="00CA7C63">
        <w:trPr>
          <w:trHeight w:hRule="exact" w:val="494"/>
          <w:jc w:val="center"/>
        </w:trPr>
        <w:tc>
          <w:tcPr>
            <w:tcW w:w="8863" w:type="dxa"/>
            <w:gridSpan w:val="6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日</w:t>
            </w:r>
          </w:p>
        </w:tc>
      </w:tr>
      <w:tr w:rsidR="00CA7C63">
        <w:trPr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9:00-10:30</w:t>
            </w:r>
          </w:p>
        </w:tc>
        <w:tc>
          <w:tcPr>
            <w:tcW w:w="5188" w:type="dxa"/>
            <w:gridSpan w:val="3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教学查房</w:t>
            </w:r>
          </w:p>
        </w:tc>
        <w:tc>
          <w:tcPr>
            <w:tcW w:w="1968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雷蕾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四川省人民医院</w:t>
            </w:r>
          </w:p>
        </w:tc>
      </w:tr>
      <w:tr w:rsidR="00CA7C63">
        <w:trPr>
          <w:trHeight w:hRule="exact" w:val="737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10:30-11:30</w:t>
            </w:r>
          </w:p>
        </w:tc>
        <w:tc>
          <w:tcPr>
            <w:tcW w:w="5188" w:type="dxa"/>
            <w:gridSpan w:val="3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教学查房</w:t>
            </w:r>
          </w:p>
        </w:tc>
        <w:tc>
          <w:tcPr>
            <w:tcW w:w="1968" w:type="dxa"/>
            <w:gridSpan w:val="2"/>
            <w:vAlign w:val="center"/>
          </w:tcPr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高元平</w:t>
            </w:r>
          </w:p>
          <w:p w:rsidR="00CA7C63" w:rsidRDefault="004A2ED1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人民医院</w:t>
            </w:r>
          </w:p>
        </w:tc>
      </w:tr>
      <w:tr w:rsidR="00CA7C63">
        <w:trPr>
          <w:trHeight w:hRule="exact" w:val="615"/>
          <w:jc w:val="center"/>
        </w:trPr>
        <w:tc>
          <w:tcPr>
            <w:tcW w:w="1707" w:type="dxa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0</w:t>
            </w:r>
          </w:p>
        </w:tc>
        <w:tc>
          <w:tcPr>
            <w:tcW w:w="7156" w:type="dxa"/>
            <w:gridSpan w:val="5"/>
            <w:vAlign w:val="center"/>
          </w:tcPr>
          <w:p w:rsidR="00CA7C63" w:rsidRDefault="004A2ED1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考核、签出</w:t>
            </w:r>
          </w:p>
        </w:tc>
      </w:tr>
    </w:tbl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五、其他事项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费。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宿费、差旅费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凭文件按规定回所在单位报销。</w:t>
      </w:r>
    </w:p>
    <w:p w:rsidR="00CA7C63" w:rsidRDefault="004A2ED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eastAsia="仿宋" w:hint="eastAsia"/>
          <w:sz w:val="32"/>
          <w:szCs w:val="32"/>
        </w:rPr>
        <w:t>请参会人员提前</w:t>
      </w:r>
      <w:r>
        <w:rPr>
          <w:rFonts w:eastAsia="仿宋"/>
          <w:sz w:val="32"/>
          <w:szCs w:val="32"/>
        </w:rPr>
        <w:t>下载易学酷</w:t>
      </w:r>
      <w:r>
        <w:rPr>
          <w:rFonts w:eastAsia="仿宋"/>
          <w:sz w:val="32"/>
          <w:szCs w:val="32"/>
        </w:rPr>
        <w:t>APP</w:t>
      </w:r>
      <w:r>
        <w:rPr>
          <w:rFonts w:eastAsia="仿宋" w:hint="eastAsia"/>
          <w:sz w:val="32"/>
          <w:szCs w:val="32"/>
        </w:rPr>
        <w:t>，正确填写个人身份信息完成认证，在培训开始前</w:t>
      </w:r>
      <w:r>
        <w:rPr>
          <w:rFonts w:eastAsia="仿宋" w:hint="eastAsia"/>
          <w:sz w:val="32"/>
          <w:szCs w:val="32"/>
        </w:rPr>
        <w:t>15</w:t>
      </w:r>
      <w:r>
        <w:rPr>
          <w:rFonts w:eastAsia="仿宋" w:hint="eastAsia"/>
          <w:sz w:val="32"/>
          <w:szCs w:val="32"/>
        </w:rPr>
        <w:t>分钟提前签到</w:t>
      </w:r>
      <w:r>
        <w:rPr>
          <w:rFonts w:eastAsia="仿宋" w:hint="eastAsia"/>
          <w:sz w:val="32"/>
          <w:szCs w:val="32"/>
        </w:rPr>
        <w:t>；</w:t>
      </w:r>
      <w:r>
        <w:rPr>
          <w:rFonts w:eastAsia="仿宋" w:hint="eastAsia"/>
          <w:sz w:val="32"/>
          <w:szCs w:val="32"/>
        </w:rPr>
        <w:t>本次培训实行线下考勤制度，全程参加培训，培训结束后完成满意度调查和培训考核后方可获得市级Ⅱ</w:t>
      </w:r>
      <w:r>
        <w:rPr>
          <w:rFonts w:hint="eastAsia"/>
          <w:kern w:val="0"/>
          <w:sz w:val="28"/>
          <w:szCs w:val="28"/>
        </w:rPr>
        <w:t>类</w:t>
      </w:r>
      <w:r>
        <w:rPr>
          <w:rFonts w:eastAsia="仿宋"/>
          <w:sz w:val="32"/>
          <w:szCs w:val="32"/>
        </w:rPr>
        <w:t>学分</w:t>
      </w:r>
      <w:r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分</w:t>
      </w:r>
      <w:r>
        <w:rPr>
          <w:rFonts w:eastAsia="仿宋" w:hint="eastAsia"/>
          <w:sz w:val="32"/>
          <w:szCs w:val="32"/>
        </w:rPr>
        <w:t>；</w:t>
      </w:r>
      <w:r>
        <w:rPr>
          <w:rFonts w:eastAsia="仿宋" w:hint="eastAsia"/>
          <w:sz w:val="32"/>
          <w:szCs w:val="32"/>
        </w:rPr>
        <w:t>同一时间段仅可参加一个继教培训，请勿重复报名，否则学分审核不能通过</w:t>
      </w:r>
      <w:r>
        <w:rPr>
          <w:rFonts w:eastAsia="仿宋" w:hint="eastAsia"/>
          <w:sz w:val="32"/>
          <w:szCs w:val="32"/>
        </w:rPr>
        <w:t>。</w:t>
      </w:r>
    </w:p>
    <w:p w:rsidR="00CA7C63" w:rsidRDefault="004A2ED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本次参会名额有限，满额后不再扫码签到</w:t>
      </w:r>
      <w:r>
        <w:rPr>
          <w:rFonts w:eastAsia="仿宋" w:hint="eastAsia"/>
          <w:sz w:val="32"/>
          <w:szCs w:val="32"/>
        </w:rPr>
        <w:t>；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将参会回执表（见附件）</w:t>
      </w:r>
      <w:r>
        <w:rPr>
          <w:rFonts w:ascii="Times New Roman" w:eastAsia="仿宋" w:hAnsi="Times New Roman" w:cs="Times New Roman"/>
          <w:sz w:val="32"/>
          <w:szCs w:val="32"/>
        </w:rPr>
        <w:t>发</w:t>
      </w:r>
      <w:r>
        <w:rPr>
          <w:rFonts w:ascii="Times New Roman" w:eastAsia="仿宋" w:hAnsi="Times New Roman" w:cs="Times New Roman" w:hint="eastAsia"/>
          <w:sz w:val="32"/>
          <w:szCs w:val="32"/>
        </w:rPr>
        <w:t>送</w:t>
      </w:r>
      <w:r>
        <w:rPr>
          <w:rFonts w:ascii="Times New Roman" w:eastAsia="仿宋" w:hAnsi="Times New Roman" w:cs="Times New Roman"/>
          <w:sz w:val="32"/>
          <w:szCs w:val="32"/>
        </w:rPr>
        <w:t>至</w:t>
      </w:r>
      <w:r>
        <w:rPr>
          <w:rFonts w:ascii="Times New Roman" w:eastAsia="仿宋" w:hAnsi="Times New Roman" w:cs="Times New Roman" w:hint="eastAsia"/>
          <w:sz w:val="32"/>
          <w:szCs w:val="32"/>
        </w:rPr>
        <w:t>电子</w:t>
      </w:r>
      <w:r>
        <w:rPr>
          <w:rFonts w:ascii="Times New Roman" w:eastAsia="仿宋" w:hAnsi="Times New Roman" w:cs="Times New Roman"/>
          <w:sz w:val="32"/>
          <w:szCs w:val="32"/>
        </w:rPr>
        <w:t>邮箱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403320238@qq.com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CA7C63" w:rsidRDefault="004A2ED1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五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仁寿县人民医院</w:t>
      </w: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李晓玲：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18090067661             </w:t>
      </w:r>
    </w:p>
    <w:p w:rsidR="00CA7C63" w:rsidRDefault="00CA7C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7C63" w:rsidRDefault="004A2E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附件：参会回执表</w:t>
      </w:r>
    </w:p>
    <w:p w:rsidR="00CA7C63" w:rsidRDefault="00CA7C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A7C63" w:rsidRDefault="00CA7C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7C63" w:rsidRDefault="004A2ED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CA7C63" w:rsidRDefault="004A2ED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26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CA7C63" w:rsidRDefault="00CA7C63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7C63" w:rsidRDefault="00CA7C63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A7C63" w:rsidRDefault="004A2ED1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A7C63" w:rsidRDefault="004A2ED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A7C63" w:rsidRDefault="004A2E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p w:rsidR="00CA7C63" w:rsidRDefault="00CA7C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2933"/>
        <w:gridCol w:w="2118"/>
        <w:gridCol w:w="2085"/>
      </w:tblGrid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号码</w:t>
            </w:r>
          </w:p>
        </w:tc>
      </w:tr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4A2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A7C63">
        <w:trPr>
          <w:trHeight w:val="64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A7C63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A7C63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A7C63">
        <w:trPr>
          <w:trHeight w:val="674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C63" w:rsidRDefault="00CA7C6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A7C63" w:rsidRDefault="00CA7C63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CA7C63" w:rsidSect="00CA7C63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D1" w:rsidRDefault="004A2ED1" w:rsidP="00CA7C63">
      <w:r>
        <w:separator/>
      </w:r>
    </w:p>
  </w:endnote>
  <w:endnote w:type="continuationSeparator" w:id="1">
    <w:p w:rsidR="004A2ED1" w:rsidRDefault="004A2ED1" w:rsidP="00CA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63" w:rsidRDefault="00CA7C63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4A2ED1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000BC0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CA7C63" w:rsidRDefault="00CA7C63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D1" w:rsidRDefault="004A2ED1" w:rsidP="00CA7C63">
      <w:r>
        <w:separator/>
      </w:r>
    </w:p>
  </w:footnote>
  <w:footnote w:type="continuationSeparator" w:id="1">
    <w:p w:rsidR="004A2ED1" w:rsidRDefault="004A2ED1" w:rsidP="00CA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63" w:rsidRDefault="00CA7C6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63" w:rsidRDefault="00CA7C63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kNTUxNTgyZjBiZjJjNmYyNjA5YjBjZWUxYzkyODYifQ=="/>
  </w:docVars>
  <w:rsids>
    <w:rsidRoot w:val="003827A9"/>
    <w:rsid w:val="00000BC0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A2ED1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A7C63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2C92423"/>
    <w:rsid w:val="03092820"/>
    <w:rsid w:val="032559B3"/>
    <w:rsid w:val="03656660"/>
    <w:rsid w:val="03B92498"/>
    <w:rsid w:val="03BA6E9B"/>
    <w:rsid w:val="03BD5AE4"/>
    <w:rsid w:val="03E868D9"/>
    <w:rsid w:val="04886557"/>
    <w:rsid w:val="04BC5D9C"/>
    <w:rsid w:val="05AC22B4"/>
    <w:rsid w:val="05F86818"/>
    <w:rsid w:val="0606092B"/>
    <w:rsid w:val="0620235A"/>
    <w:rsid w:val="067526A6"/>
    <w:rsid w:val="068F128E"/>
    <w:rsid w:val="06A77E4A"/>
    <w:rsid w:val="06DF1930"/>
    <w:rsid w:val="07762B7A"/>
    <w:rsid w:val="07886EB7"/>
    <w:rsid w:val="07974152"/>
    <w:rsid w:val="079C0106"/>
    <w:rsid w:val="07C5765D"/>
    <w:rsid w:val="07E31891"/>
    <w:rsid w:val="080217A8"/>
    <w:rsid w:val="0810183A"/>
    <w:rsid w:val="087F5A5E"/>
    <w:rsid w:val="08A13C26"/>
    <w:rsid w:val="08A3733C"/>
    <w:rsid w:val="08A93C5A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DCD2DC7"/>
    <w:rsid w:val="0DFD6C63"/>
    <w:rsid w:val="0F6B6D3C"/>
    <w:rsid w:val="0FCD3553"/>
    <w:rsid w:val="10E11F60"/>
    <w:rsid w:val="113626A1"/>
    <w:rsid w:val="11641C95"/>
    <w:rsid w:val="116857C0"/>
    <w:rsid w:val="118B7221"/>
    <w:rsid w:val="118E0AC0"/>
    <w:rsid w:val="11A67F31"/>
    <w:rsid w:val="12190FBF"/>
    <w:rsid w:val="128E5294"/>
    <w:rsid w:val="13286CF2"/>
    <w:rsid w:val="133B4C77"/>
    <w:rsid w:val="13645F7C"/>
    <w:rsid w:val="13937098"/>
    <w:rsid w:val="13B81695"/>
    <w:rsid w:val="13FA068E"/>
    <w:rsid w:val="1506645D"/>
    <w:rsid w:val="15655FDB"/>
    <w:rsid w:val="1582093B"/>
    <w:rsid w:val="1583041A"/>
    <w:rsid w:val="15A861C9"/>
    <w:rsid w:val="15D05B4B"/>
    <w:rsid w:val="15E96C0C"/>
    <w:rsid w:val="15F31839"/>
    <w:rsid w:val="16002AE1"/>
    <w:rsid w:val="1601638D"/>
    <w:rsid w:val="1638549E"/>
    <w:rsid w:val="166B5873"/>
    <w:rsid w:val="167209B0"/>
    <w:rsid w:val="16AD7F70"/>
    <w:rsid w:val="16BC60CF"/>
    <w:rsid w:val="17177859"/>
    <w:rsid w:val="17824C23"/>
    <w:rsid w:val="17886AC5"/>
    <w:rsid w:val="17AE47F4"/>
    <w:rsid w:val="17B52555"/>
    <w:rsid w:val="17D04058"/>
    <w:rsid w:val="17D905BB"/>
    <w:rsid w:val="18153CE9"/>
    <w:rsid w:val="183121A5"/>
    <w:rsid w:val="1840063A"/>
    <w:rsid w:val="185A1510"/>
    <w:rsid w:val="18756535"/>
    <w:rsid w:val="194D32A5"/>
    <w:rsid w:val="198D1CE7"/>
    <w:rsid w:val="1A7564F2"/>
    <w:rsid w:val="1A96562F"/>
    <w:rsid w:val="1AB01AA7"/>
    <w:rsid w:val="1B4B17D0"/>
    <w:rsid w:val="1B682381"/>
    <w:rsid w:val="1B7F1479"/>
    <w:rsid w:val="1B860A5A"/>
    <w:rsid w:val="1BC7354C"/>
    <w:rsid w:val="1C093B64"/>
    <w:rsid w:val="1C1C356B"/>
    <w:rsid w:val="1D5968D7"/>
    <w:rsid w:val="1DBD1D18"/>
    <w:rsid w:val="1DEA52D0"/>
    <w:rsid w:val="1DF23EF0"/>
    <w:rsid w:val="1E5B61CE"/>
    <w:rsid w:val="1F8654CC"/>
    <w:rsid w:val="1FC7371A"/>
    <w:rsid w:val="20462102"/>
    <w:rsid w:val="21130FE1"/>
    <w:rsid w:val="211803A6"/>
    <w:rsid w:val="212D20A3"/>
    <w:rsid w:val="213827F6"/>
    <w:rsid w:val="229B4DEB"/>
    <w:rsid w:val="23160915"/>
    <w:rsid w:val="23CE7082"/>
    <w:rsid w:val="23DE2394"/>
    <w:rsid w:val="23F30C56"/>
    <w:rsid w:val="23FE3FEE"/>
    <w:rsid w:val="2423120F"/>
    <w:rsid w:val="24773635"/>
    <w:rsid w:val="248F5E5C"/>
    <w:rsid w:val="24DB1E16"/>
    <w:rsid w:val="253A0C3C"/>
    <w:rsid w:val="261F3F85"/>
    <w:rsid w:val="26323CB8"/>
    <w:rsid w:val="26E65F5B"/>
    <w:rsid w:val="272C4BAB"/>
    <w:rsid w:val="27427E38"/>
    <w:rsid w:val="27B35BDB"/>
    <w:rsid w:val="27E2526A"/>
    <w:rsid w:val="2874680A"/>
    <w:rsid w:val="28BE5CD7"/>
    <w:rsid w:val="28F96D0F"/>
    <w:rsid w:val="292518B2"/>
    <w:rsid w:val="299A6286"/>
    <w:rsid w:val="29BE7332"/>
    <w:rsid w:val="29CE4174"/>
    <w:rsid w:val="2A047719"/>
    <w:rsid w:val="2A701253"/>
    <w:rsid w:val="2AA349D0"/>
    <w:rsid w:val="2AB033FD"/>
    <w:rsid w:val="2ADF1018"/>
    <w:rsid w:val="2C0E2ED8"/>
    <w:rsid w:val="2C4770C0"/>
    <w:rsid w:val="2D8428C0"/>
    <w:rsid w:val="2D8E0F2E"/>
    <w:rsid w:val="2DB94CBF"/>
    <w:rsid w:val="2DFD4BAB"/>
    <w:rsid w:val="2E734E6D"/>
    <w:rsid w:val="2E861045"/>
    <w:rsid w:val="2F2443BA"/>
    <w:rsid w:val="2F326AD7"/>
    <w:rsid w:val="2F511326"/>
    <w:rsid w:val="2F5B391E"/>
    <w:rsid w:val="2F987F65"/>
    <w:rsid w:val="302503E9"/>
    <w:rsid w:val="303465E5"/>
    <w:rsid w:val="307F5D4C"/>
    <w:rsid w:val="30C61BCC"/>
    <w:rsid w:val="317909ED"/>
    <w:rsid w:val="31847423"/>
    <w:rsid w:val="32193F7E"/>
    <w:rsid w:val="325356E2"/>
    <w:rsid w:val="327A2C6E"/>
    <w:rsid w:val="32904240"/>
    <w:rsid w:val="32E26A66"/>
    <w:rsid w:val="3307027A"/>
    <w:rsid w:val="330A3C0C"/>
    <w:rsid w:val="332826CA"/>
    <w:rsid w:val="33BC72B7"/>
    <w:rsid w:val="33EC51E6"/>
    <w:rsid w:val="33FC5905"/>
    <w:rsid w:val="33FF032A"/>
    <w:rsid w:val="343E1A7A"/>
    <w:rsid w:val="345D45F6"/>
    <w:rsid w:val="34724719"/>
    <w:rsid w:val="34C401D1"/>
    <w:rsid w:val="350E769E"/>
    <w:rsid w:val="35420B98"/>
    <w:rsid w:val="356E638F"/>
    <w:rsid w:val="35FB40C6"/>
    <w:rsid w:val="35FC2FF4"/>
    <w:rsid w:val="3600792F"/>
    <w:rsid w:val="361B02C4"/>
    <w:rsid w:val="36C00E6C"/>
    <w:rsid w:val="36DC4A86"/>
    <w:rsid w:val="37EC5588"/>
    <w:rsid w:val="385E6B8E"/>
    <w:rsid w:val="3894610C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D2C7F69"/>
    <w:rsid w:val="3D4877D6"/>
    <w:rsid w:val="3DA038E3"/>
    <w:rsid w:val="3DCB25D0"/>
    <w:rsid w:val="3DF02037"/>
    <w:rsid w:val="3E2C3D64"/>
    <w:rsid w:val="3EEC6CA2"/>
    <w:rsid w:val="3EF20030"/>
    <w:rsid w:val="3EF92944"/>
    <w:rsid w:val="3F5900B0"/>
    <w:rsid w:val="40152228"/>
    <w:rsid w:val="40440562"/>
    <w:rsid w:val="4093139F"/>
    <w:rsid w:val="41214BFD"/>
    <w:rsid w:val="41584871"/>
    <w:rsid w:val="41683ABF"/>
    <w:rsid w:val="417B255F"/>
    <w:rsid w:val="41856F3A"/>
    <w:rsid w:val="41AF3FB7"/>
    <w:rsid w:val="421C165A"/>
    <w:rsid w:val="42280D92"/>
    <w:rsid w:val="425D0E63"/>
    <w:rsid w:val="42C341BE"/>
    <w:rsid w:val="42C81561"/>
    <w:rsid w:val="434B7D0F"/>
    <w:rsid w:val="43DE0B83"/>
    <w:rsid w:val="452A0524"/>
    <w:rsid w:val="46B15594"/>
    <w:rsid w:val="47863A0C"/>
    <w:rsid w:val="47CA38F8"/>
    <w:rsid w:val="47E0311C"/>
    <w:rsid w:val="48291F0B"/>
    <w:rsid w:val="4835136C"/>
    <w:rsid w:val="48A40CC7"/>
    <w:rsid w:val="48A56114"/>
    <w:rsid w:val="48F03833"/>
    <w:rsid w:val="490B5F77"/>
    <w:rsid w:val="49B93C25"/>
    <w:rsid w:val="49DA6215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E1E499E"/>
    <w:rsid w:val="4E710F72"/>
    <w:rsid w:val="4F073684"/>
    <w:rsid w:val="4F4A531F"/>
    <w:rsid w:val="4FA53676"/>
    <w:rsid w:val="501A2F43"/>
    <w:rsid w:val="50C71A74"/>
    <w:rsid w:val="51BB2C46"/>
    <w:rsid w:val="51F223CA"/>
    <w:rsid w:val="52A80CDA"/>
    <w:rsid w:val="52A955AB"/>
    <w:rsid w:val="52B508CE"/>
    <w:rsid w:val="52C360E1"/>
    <w:rsid w:val="53270BAD"/>
    <w:rsid w:val="53582700"/>
    <w:rsid w:val="537137C2"/>
    <w:rsid w:val="53A35D07"/>
    <w:rsid w:val="53E61ABA"/>
    <w:rsid w:val="53F8359B"/>
    <w:rsid w:val="5434074B"/>
    <w:rsid w:val="54C3004D"/>
    <w:rsid w:val="54CA3B23"/>
    <w:rsid w:val="54E0475B"/>
    <w:rsid w:val="55012924"/>
    <w:rsid w:val="564D6A26"/>
    <w:rsid w:val="56FA587C"/>
    <w:rsid w:val="572F26D3"/>
    <w:rsid w:val="57462870"/>
    <w:rsid w:val="57F66044"/>
    <w:rsid w:val="580D1008"/>
    <w:rsid w:val="582B03E3"/>
    <w:rsid w:val="58382B00"/>
    <w:rsid w:val="58BF28DA"/>
    <w:rsid w:val="58C3686E"/>
    <w:rsid w:val="58E53575"/>
    <w:rsid w:val="59EC24A4"/>
    <w:rsid w:val="5A68181B"/>
    <w:rsid w:val="5AFC776D"/>
    <w:rsid w:val="5B8027F4"/>
    <w:rsid w:val="5BC621D1"/>
    <w:rsid w:val="5BCC5A39"/>
    <w:rsid w:val="5BE400B6"/>
    <w:rsid w:val="5C384E7D"/>
    <w:rsid w:val="5C545A2F"/>
    <w:rsid w:val="5D06319D"/>
    <w:rsid w:val="5D0B07E3"/>
    <w:rsid w:val="5D2E002E"/>
    <w:rsid w:val="5E5F0DE7"/>
    <w:rsid w:val="5E624433"/>
    <w:rsid w:val="5F1871E8"/>
    <w:rsid w:val="603409BC"/>
    <w:rsid w:val="60B3541A"/>
    <w:rsid w:val="623600B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3DC64F9"/>
    <w:rsid w:val="646E7438"/>
    <w:rsid w:val="64850E7B"/>
    <w:rsid w:val="64E80AA9"/>
    <w:rsid w:val="64EF09EB"/>
    <w:rsid w:val="64FC3FAA"/>
    <w:rsid w:val="65044496"/>
    <w:rsid w:val="651D5558"/>
    <w:rsid w:val="653463FD"/>
    <w:rsid w:val="65B35B9F"/>
    <w:rsid w:val="65BC3821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A5A65A6"/>
    <w:rsid w:val="6A7259FE"/>
    <w:rsid w:val="6AA12AD2"/>
    <w:rsid w:val="6AE1009B"/>
    <w:rsid w:val="6B5E2426"/>
    <w:rsid w:val="6B6712DB"/>
    <w:rsid w:val="6C0647F8"/>
    <w:rsid w:val="6C3A079D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6A56FE"/>
    <w:rsid w:val="709B74C6"/>
    <w:rsid w:val="70D70CB1"/>
    <w:rsid w:val="70EC5DDE"/>
    <w:rsid w:val="71353C29"/>
    <w:rsid w:val="714241AF"/>
    <w:rsid w:val="71681909"/>
    <w:rsid w:val="721B65CF"/>
    <w:rsid w:val="726A6E59"/>
    <w:rsid w:val="72B55021"/>
    <w:rsid w:val="72CE60E3"/>
    <w:rsid w:val="72F434FA"/>
    <w:rsid w:val="73397A01"/>
    <w:rsid w:val="736764A6"/>
    <w:rsid w:val="737840B3"/>
    <w:rsid w:val="74796929"/>
    <w:rsid w:val="74AF1FDC"/>
    <w:rsid w:val="75811530"/>
    <w:rsid w:val="75E83018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35088C"/>
    <w:rsid w:val="7AB0259C"/>
    <w:rsid w:val="7AB7745D"/>
    <w:rsid w:val="7AC01001"/>
    <w:rsid w:val="7AEC7106"/>
    <w:rsid w:val="7B2D5C88"/>
    <w:rsid w:val="7B58479C"/>
    <w:rsid w:val="7BFA3690"/>
    <w:rsid w:val="7C3A6597"/>
    <w:rsid w:val="7D0A41BC"/>
    <w:rsid w:val="7DC861E9"/>
    <w:rsid w:val="7E9B6B75"/>
    <w:rsid w:val="7F5E434B"/>
    <w:rsid w:val="7F7857D5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A7C6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A7C63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A7C6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A7C63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A7C63"/>
    <w:rPr>
      <w:rFonts w:ascii="宋体" w:cs="宋体"/>
    </w:rPr>
  </w:style>
  <w:style w:type="paragraph" w:styleId="a5">
    <w:name w:val="Date"/>
    <w:basedOn w:val="a"/>
    <w:next w:val="a"/>
    <w:autoRedefine/>
    <w:qFormat/>
    <w:rsid w:val="00CA7C63"/>
    <w:pPr>
      <w:ind w:leftChars="2500" w:left="2500"/>
    </w:pPr>
  </w:style>
  <w:style w:type="paragraph" w:styleId="a6">
    <w:name w:val="footer"/>
    <w:basedOn w:val="a"/>
    <w:autoRedefine/>
    <w:qFormat/>
    <w:rsid w:val="00CA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C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CA7C63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CA7C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CA7C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CA7C63"/>
  </w:style>
  <w:style w:type="character" w:styleId="ac">
    <w:name w:val="Hyperlink"/>
    <w:basedOn w:val="a0"/>
    <w:autoRedefine/>
    <w:qFormat/>
    <w:rsid w:val="00CA7C63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A7C63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A7C63"/>
  </w:style>
  <w:style w:type="paragraph" w:customStyle="1" w:styleId="Bodytext2">
    <w:name w:val="Body text|2"/>
    <w:basedOn w:val="a"/>
    <w:autoRedefine/>
    <w:qFormat/>
    <w:rsid w:val="00CA7C63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A7C63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A7C63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A7C63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A7C63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A7C63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CA7C63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A7C63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CA7C6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CA7C63"/>
  </w:style>
  <w:style w:type="paragraph" w:customStyle="1" w:styleId="p0">
    <w:name w:val="p0"/>
    <w:basedOn w:val="a"/>
    <w:qFormat/>
    <w:rsid w:val="00CA7C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CA7C63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1117</Characters>
  <Application>Microsoft Office Word</Application>
  <DocSecurity>0</DocSecurity>
  <Lines>9</Lines>
  <Paragraphs>2</Paragraphs>
  <ScaleCrop>false</ScaleCrop>
  <Company>user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814FD80363B9447BB44C18D2E9307B40_13</vt:lpwstr>
  </property>
</Properties>
</file>