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E7" w:rsidRDefault="001E47E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1E47E7" w:rsidRDefault="00333731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1E47E7" w:rsidRDefault="00333731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2663F3">
        <w:rPr>
          <w:rFonts w:ascii="仿宋_GB2312" w:eastAsia="仿宋_GB2312" w:cs="仿宋_GB2312" w:hint="eastAsia"/>
          <w:sz w:val="32"/>
          <w:szCs w:val="32"/>
        </w:rPr>
        <w:t>121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1E47E7" w:rsidRDefault="00242236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242236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 strokecolor="red" strokeweight="2.25pt"/>
        </w:pict>
      </w:r>
    </w:p>
    <w:p w:rsidR="001E47E7" w:rsidRDefault="0033373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1F0503" w:rsidRDefault="00333731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市级继教项目</w:t>
      </w:r>
      <w:r>
        <w:rPr>
          <w:rFonts w:ascii="Times New Roman" w:eastAsia="方正小标宋简体" w:hAnsi="Times New Roman" w:cs="Times New Roman"/>
          <w:sz w:val="44"/>
          <w:szCs w:val="44"/>
        </w:rPr>
        <w:t>《中西医结合消化病</w:t>
      </w:r>
    </w:p>
    <w:p w:rsidR="001E47E7" w:rsidRDefault="0033373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诊治进展培训》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1E47E7" w:rsidRDefault="001E47E7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1E47E7" w:rsidRDefault="00333731">
      <w:pPr>
        <w:spacing w:line="60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1E47E7" w:rsidRDefault="00333731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提升基层医务人员对HP的认识及诊治技能，提升基层医务人员对消化系统常见疾病的中西医诊治能力，提升基层胃肠镜医生对早癌的认识及诊治能力，推广部分中西医结合诊治消化系统疾病的新疗法、新观念及新技能，由彭山区中医医院承办的市级继教项目《中西医结合消化病诊治进展培训》（项目编号：C24-12-202020120）定于近期召开，届时将邀请眉山市人民医院、眉山市中医医院相关专家进行授课，共同推动眉山市医学技术发展。现将有关事宜通知如下：</w:t>
      </w:r>
    </w:p>
    <w:p w:rsidR="001E47E7" w:rsidRDefault="00333731">
      <w:pPr>
        <w:spacing w:line="60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一、会议时间</w:t>
      </w:r>
    </w:p>
    <w:p w:rsidR="001E47E7" w:rsidRDefault="00333731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2024年8月23日（星期五）13：10报到，13:30正式开会，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会期半天。</w:t>
      </w:r>
    </w:p>
    <w:p w:rsidR="001E47E7" w:rsidRDefault="00333731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二、会议地点</w:t>
      </w:r>
    </w:p>
    <w:p w:rsidR="001E47E7" w:rsidRDefault="00333731">
      <w:pPr>
        <w:tabs>
          <w:tab w:val="left" w:pos="1280"/>
        </w:tabs>
        <w:spacing w:line="600" w:lineRule="atLeast"/>
        <w:ind w:firstLineChars="200" w:firstLine="640"/>
        <w:jc w:val="left"/>
        <w:rPr>
          <w:rFonts w:ascii="Times New Roman" w:eastAsia="仿宋" w:hAnsi="Times New Roman" w:cs="Times New Roman"/>
          <w:spacing w:val="9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眉山市彭山区中医医院门诊六楼大会议室。</w:t>
      </w:r>
    </w:p>
    <w:p w:rsidR="001E47E7" w:rsidRDefault="00333731">
      <w:pPr>
        <w:numPr>
          <w:ilvl w:val="0"/>
          <w:numId w:val="1"/>
        </w:numPr>
        <w:tabs>
          <w:tab w:val="left" w:pos="1280"/>
        </w:tabs>
        <w:spacing w:line="600" w:lineRule="atLeas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参会对象</w:t>
      </w:r>
    </w:p>
    <w:p w:rsidR="001E47E7" w:rsidRDefault="00333731">
      <w:pPr>
        <w:tabs>
          <w:tab w:val="left" w:pos="1280"/>
        </w:tabs>
        <w:spacing w:line="60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全市从事内科、消化疾病、脾胃疾病相关工作的医生，护士。</w:t>
      </w:r>
    </w:p>
    <w:p w:rsidR="001E47E7" w:rsidRDefault="00333731">
      <w:pPr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t>四、</w:t>
      </w:r>
      <w:r>
        <w:rPr>
          <w:rFonts w:ascii="Times New Roman" w:eastAsia="黑体" w:hAnsi="Times New Roman" w:cs="Times New Roman"/>
          <w:sz w:val="32"/>
          <w:szCs w:val="32"/>
        </w:rPr>
        <w:t>授课内容（会议议程详见附件）</w:t>
      </w:r>
    </w:p>
    <w:p w:rsidR="001E47E7" w:rsidRDefault="00333731">
      <w:pPr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</w:t>
      </w:r>
      <w:r>
        <w:rPr>
          <w:rFonts w:ascii="Times New Roman" w:eastAsia="黑体" w:hAnsi="Times New Roman" w:cs="Times New Roman"/>
          <w:sz w:val="32"/>
          <w:szCs w:val="32"/>
        </w:rPr>
        <w:t>其他事项</w:t>
      </w:r>
    </w:p>
    <w:p w:rsidR="001E47E7" w:rsidRDefault="00333731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（一）本次会议免收会务费。</w:t>
      </w:r>
    </w:p>
    <w:p w:rsidR="001E47E7" w:rsidRDefault="00333731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（二）参加本次会议的人员授予市级继续医学教育Ⅱ类学分1分，请备一部智能手机参会，并下载“易学酷”APP扫描二维码获取学分。</w:t>
      </w:r>
    </w:p>
    <w:p w:rsidR="001E47E7" w:rsidRDefault="00333731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：彭山区中医医院科教科</w:t>
      </w:r>
      <w:r w:rsidR="001F050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王敏：13890341373。</w:t>
      </w:r>
    </w:p>
    <w:p w:rsidR="001E47E7" w:rsidRDefault="001E47E7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E47E7" w:rsidRDefault="00333731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1E47E7" w:rsidRDefault="001E47E7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1E47E7" w:rsidRDefault="001E47E7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1E47E7" w:rsidRDefault="00333731">
      <w:pPr>
        <w:tabs>
          <w:tab w:val="left" w:pos="1606"/>
        </w:tabs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1E47E7" w:rsidRDefault="00333731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2024年8月</w:t>
      </w:r>
      <w:r w:rsidR="001F0503">
        <w:rPr>
          <w:rFonts w:ascii="仿宋_GB2312" w:eastAsia="仿宋_GB2312" w:hAnsi="Times New Roman" w:cs="Times New Roman" w:hint="eastAsia"/>
          <w:sz w:val="32"/>
        </w:rPr>
        <w:t>20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1E47E7" w:rsidRDefault="001E47E7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E47E7" w:rsidRDefault="001E47E7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E47E7" w:rsidRDefault="001E47E7">
      <w:pPr>
        <w:pStyle w:val="ad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E47E7" w:rsidRDefault="001E47E7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E47E7" w:rsidRDefault="00333731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                      2024年8月</w:t>
      </w:r>
      <w:r w:rsidR="001F0503">
        <w:rPr>
          <w:rFonts w:ascii="仿宋_GB2312" w:eastAsia="仿宋_GB2312" w:cs="仿宋_GB2312" w:hint="eastAsia"/>
          <w:color w:val="000000"/>
          <w:sz w:val="28"/>
          <w:szCs w:val="28"/>
        </w:rPr>
        <w:t>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tbl>
      <w:tblPr>
        <w:tblW w:w="10000" w:type="dxa"/>
        <w:tblInd w:w="-470" w:type="dxa"/>
        <w:tblLook w:val="04A0"/>
      </w:tblPr>
      <w:tblGrid>
        <w:gridCol w:w="1807"/>
        <w:gridCol w:w="2092"/>
        <w:gridCol w:w="1711"/>
        <w:gridCol w:w="614"/>
        <w:gridCol w:w="2741"/>
        <w:gridCol w:w="1035"/>
      </w:tblGrid>
      <w:tr w:rsidR="001E47E7">
        <w:trPr>
          <w:trHeight w:val="1690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1E47E7" w:rsidRDefault="00333731">
            <w:pPr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bCs/>
                <w:sz w:val="44"/>
                <w:szCs w:val="44"/>
              </w:rPr>
              <w:t>会议议程</w:t>
            </w:r>
          </w:p>
        </w:tc>
      </w:tr>
      <w:tr w:rsidR="001E47E7">
        <w:trPr>
          <w:trHeight w:val="687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讲者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主持人</w:t>
            </w:r>
          </w:p>
        </w:tc>
      </w:tr>
      <w:tr w:rsidR="001E47E7">
        <w:trPr>
          <w:trHeight w:val="687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10-13:30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会议开始扫码时间</w:t>
            </w:r>
          </w:p>
        </w:tc>
      </w:tr>
      <w:tr w:rsidR="001E47E7">
        <w:trPr>
          <w:trHeight w:val="687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1E47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30-13:40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会议致辞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邹昆</w:t>
            </w:r>
          </w:p>
        </w:tc>
      </w:tr>
      <w:tr w:rsidR="001E47E7">
        <w:trPr>
          <w:trHeight w:val="2039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1E47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食管胃底静脉曲张的镜下治疗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郝卫刚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（眉山市人民医院副主任医师）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邹昆</w:t>
            </w:r>
          </w:p>
        </w:tc>
      </w:tr>
      <w:tr w:rsidR="001E47E7">
        <w:trPr>
          <w:trHeight w:val="2039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1E47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10-15:40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超声内镜在消化道疾病中的临床应用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严展（眉山市中医医院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主治医师）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邹昆</w:t>
            </w:r>
          </w:p>
        </w:tc>
      </w:tr>
      <w:tr w:rsidR="001E47E7">
        <w:trPr>
          <w:trHeight w:val="2039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1E47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40-16:10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中西医结合诊治幽门螺杆菌及相关疾病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王道明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（彭山区中医医院主任中医师）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邹昆</w:t>
            </w:r>
          </w:p>
        </w:tc>
      </w:tr>
      <w:tr w:rsidR="001E47E7">
        <w:trPr>
          <w:trHeight w:val="2039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1E47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10-16:40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胃肠息肉的中西医诊治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佟玲艳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（彭山区中医医院主任中医师）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邹昆</w:t>
            </w:r>
          </w:p>
        </w:tc>
      </w:tr>
      <w:tr w:rsidR="001E47E7">
        <w:trPr>
          <w:trHeight w:val="697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1E47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40-17:10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7" w:rsidRDefault="00333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会议结束扫码时间</w:t>
            </w:r>
          </w:p>
        </w:tc>
      </w:tr>
    </w:tbl>
    <w:p w:rsidR="001E47E7" w:rsidRDefault="001E47E7">
      <w:pPr>
        <w:spacing w:line="60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1E47E7" w:rsidSect="001E47E7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67" w:rsidRDefault="00360E67" w:rsidP="001E47E7">
      <w:r>
        <w:separator/>
      </w:r>
    </w:p>
  </w:endnote>
  <w:endnote w:type="continuationSeparator" w:id="1">
    <w:p w:rsidR="00360E67" w:rsidRDefault="00360E67" w:rsidP="001E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E7" w:rsidRDefault="00242236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333731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1F0503">
      <w:rPr>
        <w:rStyle w:val="ab"/>
        <w:rFonts w:ascii="仿宋_GB2312" w:eastAsia="仿宋_GB2312" w:cs="仿宋_GB2312"/>
        <w:noProof/>
        <w:sz w:val="32"/>
        <w:szCs w:val="32"/>
      </w:rPr>
      <w:t>- 3 -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1E47E7" w:rsidRDefault="001E47E7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67" w:rsidRDefault="00360E67" w:rsidP="001E47E7">
      <w:r>
        <w:separator/>
      </w:r>
    </w:p>
  </w:footnote>
  <w:footnote w:type="continuationSeparator" w:id="1">
    <w:p w:rsidR="00360E67" w:rsidRDefault="00360E67" w:rsidP="001E4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E7" w:rsidRDefault="001E47E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E7" w:rsidRDefault="001E47E7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56C51"/>
    <w:multiLevelType w:val="singleLevel"/>
    <w:tmpl w:val="6D756C5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7E7"/>
    <w:rsid w:val="001E4FB0"/>
    <w:rsid w:val="001F0503"/>
    <w:rsid w:val="00242236"/>
    <w:rsid w:val="00260C26"/>
    <w:rsid w:val="002663F3"/>
    <w:rsid w:val="00290658"/>
    <w:rsid w:val="002E7E7D"/>
    <w:rsid w:val="00333731"/>
    <w:rsid w:val="00334343"/>
    <w:rsid w:val="00360E67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E868D9"/>
    <w:rsid w:val="043421FD"/>
    <w:rsid w:val="04886557"/>
    <w:rsid w:val="04BC5D9C"/>
    <w:rsid w:val="05F86818"/>
    <w:rsid w:val="0606092B"/>
    <w:rsid w:val="067526A6"/>
    <w:rsid w:val="06DF1930"/>
    <w:rsid w:val="075524D7"/>
    <w:rsid w:val="07886EB7"/>
    <w:rsid w:val="07974152"/>
    <w:rsid w:val="079C0106"/>
    <w:rsid w:val="080217A8"/>
    <w:rsid w:val="0810183A"/>
    <w:rsid w:val="093223D0"/>
    <w:rsid w:val="0A0F696E"/>
    <w:rsid w:val="0B4162D1"/>
    <w:rsid w:val="0B416FFB"/>
    <w:rsid w:val="0B593298"/>
    <w:rsid w:val="0C9079FD"/>
    <w:rsid w:val="0CDC04C7"/>
    <w:rsid w:val="0E0A5DCA"/>
    <w:rsid w:val="0F6B6D3C"/>
    <w:rsid w:val="10E11F60"/>
    <w:rsid w:val="113626A1"/>
    <w:rsid w:val="11641C95"/>
    <w:rsid w:val="116857C0"/>
    <w:rsid w:val="118B7221"/>
    <w:rsid w:val="121A67F7"/>
    <w:rsid w:val="128E5294"/>
    <w:rsid w:val="13286CF2"/>
    <w:rsid w:val="133B4C77"/>
    <w:rsid w:val="13645F7C"/>
    <w:rsid w:val="13937098"/>
    <w:rsid w:val="13FA068E"/>
    <w:rsid w:val="15015A4D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55654"/>
    <w:rsid w:val="1A96562F"/>
    <w:rsid w:val="1AB01AA7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F8654CC"/>
    <w:rsid w:val="1FE95926"/>
    <w:rsid w:val="211803A6"/>
    <w:rsid w:val="213827F6"/>
    <w:rsid w:val="23FE3FEE"/>
    <w:rsid w:val="2423120F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7A79DB"/>
    <w:rsid w:val="2AA349D0"/>
    <w:rsid w:val="2ADF1018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4E40873"/>
    <w:rsid w:val="350E769E"/>
    <w:rsid w:val="356E638F"/>
    <w:rsid w:val="35FB40C6"/>
    <w:rsid w:val="35FC2FF4"/>
    <w:rsid w:val="36DC4A86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A20FB4"/>
    <w:rsid w:val="3B176FF3"/>
    <w:rsid w:val="3B585B17"/>
    <w:rsid w:val="3C9F3705"/>
    <w:rsid w:val="3D2C7F69"/>
    <w:rsid w:val="3E2C3D64"/>
    <w:rsid w:val="3EEC6CA2"/>
    <w:rsid w:val="40152228"/>
    <w:rsid w:val="40440562"/>
    <w:rsid w:val="4093139F"/>
    <w:rsid w:val="41214BFD"/>
    <w:rsid w:val="41584871"/>
    <w:rsid w:val="417B255F"/>
    <w:rsid w:val="421C165A"/>
    <w:rsid w:val="425D0E63"/>
    <w:rsid w:val="43DE0B83"/>
    <w:rsid w:val="46B15594"/>
    <w:rsid w:val="47863A0C"/>
    <w:rsid w:val="47BB36B5"/>
    <w:rsid w:val="4835136C"/>
    <w:rsid w:val="484C07B1"/>
    <w:rsid w:val="48A56114"/>
    <w:rsid w:val="491662CA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501A2F43"/>
    <w:rsid w:val="50BE7D72"/>
    <w:rsid w:val="50C71A74"/>
    <w:rsid w:val="51BB2C46"/>
    <w:rsid w:val="51F223CA"/>
    <w:rsid w:val="52A80CDA"/>
    <w:rsid w:val="52C360E1"/>
    <w:rsid w:val="53582700"/>
    <w:rsid w:val="537D3F15"/>
    <w:rsid w:val="53E61ABA"/>
    <w:rsid w:val="5434074B"/>
    <w:rsid w:val="54C3004D"/>
    <w:rsid w:val="54CA3B23"/>
    <w:rsid w:val="56FA587C"/>
    <w:rsid w:val="572F26D3"/>
    <w:rsid w:val="57F66044"/>
    <w:rsid w:val="580D1008"/>
    <w:rsid w:val="582B03E3"/>
    <w:rsid w:val="59EC24A4"/>
    <w:rsid w:val="5A68181B"/>
    <w:rsid w:val="5B8027F4"/>
    <w:rsid w:val="5BC621D1"/>
    <w:rsid w:val="5BE400B6"/>
    <w:rsid w:val="5C384E7D"/>
    <w:rsid w:val="5D06319D"/>
    <w:rsid w:val="5D0B07E3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6E7438"/>
    <w:rsid w:val="64850E7B"/>
    <w:rsid w:val="64E80AA9"/>
    <w:rsid w:val="64EF09EB"/>
    <w:rsid w:val="64FC3FAA"/>
    <w:rsid w:val="65044496"/>
    <w:rsid w:val="653463FD"/>
    <w:rsid w:val="654C1999"/>
    <w:rsid w:val="65B35B9F"/>
    <w:rsid w:val="65F32465"/>
    <w:rsid w:val="661F2C0A"/>
    <w:rsid w:val="662446C4"/>
    <w:rsid w:val="6685150E"/>
    <w:rsid w:val="66B95DF4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FA6AC9"/>
    <w:rsid w:val="701165A7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76258E"/>
    <w:rsid w:val="74AF1FDC"/>
    <w:rsid w:val="75811530"/>
    <w:rsid w:val="761402B1"/>
    <w:rsid w:val="76333586"/>
    <w:rsid w:val="7728408E"/>
    <w:rsid w:val="778C5F09"/>
    <w:rsid w:val="77BF5FFA"/>
    <w:rsid w:val="79595022"/>
    <w:rsid w:val="79B7167F"/>
    <w:rsid w:val="79CC49FF"/>
    <w:rsid w:val="7A2D7B93"/>
    <w:rsid w:val="7A6D61E2"/>
    <w:rsid w:val="7AB0259C"/>
    <w:rsid w:val="7AB7745D"/>
    <w:rsid w:val="7AEC7106"/>
    <w:rsid w:val="7B2D5C88"/>
    <w:rsid w:val="7B58479C"/>
    <w:rsid w:val="7BFA3690"/>
    <w:rsid w:val="7C3A6597"/>
    <w:rsid w:val="7C4130A6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E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1E47E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1E47E7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1E47E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1E47E7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1E47E7"/>
    <w:rPr>
      <w:rFonts w:ascii="宋体" w:cs="宋体"/>
    </w:rPr>
  </w:style>
  <w:style w:type="paragraph" w:styleId="a5">
    <w:name w:val="Date"/>
    <w:basedOn w:val="a"/>
    <w:next w:val="a"/>
    <w:autoRedefine/>
    <w:qFormat/>
    <w:rsid w:val="001E47E7"/>
    <w:pPr>
      <w:ind w:leftChars="2500" w:left="2500"/>
    </w:pPr>
  </w:style>
  <w:style w:type="paragraph" w:styleId="a6">
    <w:name w:val="footer"/>
    <w:basedOn w:val="a"/>
    <w:autoRedefine/>
    <w:qFormat/>
    <w:rsid w:val="001E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1E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1E47E7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1E47E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1E47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1E47E7"/>
  </w:style>
  <w:style w:type="character" w:styleId="ac">
    <w:name w:val="Hyperlink"/>
    <w:basedOn w:val="a0"/>
    <w:autoRedefine/>
    <w:qFormat/>
    <w:rsid w:val="001E47E7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1E47E7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1E47E7"/>
  </w:style>
  <w:style w:type="paragraph" w:customStyle="1" w:styleId="Bodytext2">
    <w:name w:val="Body text|2"/>
    <w:basedOn w:val="a"/>
    <w:autoRedefine/>
    <w:qFormat/>
    <w:rsid w:val="001E47E7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1E47E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1E47E7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1E47E7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1E47E7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1E47E7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1E47E7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1E47E7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1E47E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1E47E7"/>
  </w:style>
  <w:style w:type="paragraph" w:customStyle="1" w:styleId="p0">
    <w:name w:val="p0"/>
    <w:basedOn w:val="a"/>
    <w:qFormat/>
    <w:rsid w:val="001E47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784</Characters>
  <Application>Microsoft Office Word</Application>
  <DocSecurity>0</DocSecurity>
  <Lines>6</Lines>
  <Paragraphs>1</Paragraphs>
  <ScaleCrop>false</ScaleCrop>
  <Company>user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18</cp:revision>
  <cp:lastPrinted>2018-11-09T01:43:00Z</cp:lastPrinted>
  <dcterms:created xsi:type="dcterms:W3CDTF">2024-01-19T03:19:00Z</dcterms:created>
  <dcterms:modified xsi:type="dcterms:W3CDTF">2024-08-20T06:49:00Z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ECBA96B584664082BCC50B8744FF35E9_13</vt:lpwstr>
  </property>
</Properties>
</file>