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2C" w:rsidRDefault="0015672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5672C" w:rsidRDefault="009A46B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5672C" w:rsidRDefault="009A46B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96358D">
        <w:rPr>
          <w:rFonts w:ascii="仿宋_GB2312" w:eastAsia="仿宋_GB2312" w:cs="仿宋_GB2312" w:hint="eastAsia"/>
          <w:sz w:val="32"/>
          <w:szCs w:val="32"/>
        </w:rPr>
        <w:t>117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5672C" w:rsidRDefault="0015672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5672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15672C" w:rsidRDefault="009A46B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15672C" w:rsidRDefault="009A46B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市级继教项目“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基层医院妇产儿超声规范化培训班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15672C" w:rsidRDefault="0015672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15672C" w:rsidRDefault="009A46B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为进一步推动妇产儿超声的规范化检查，加强超声新技术的推广，提高诊断符合率，从而提升基层医疗卫生服务能力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东坡区妇幼保健计划生育服务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举办的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市级继教项目“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基层医院妇产儿超声规范化培训班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”将于近期召开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届时将邀请省内相关知名专家授课，欢迎广大同仁积极参会，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15672C" w:rsidRDefault="009A46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东坡国际大酒店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672C" w:rsidRDefault="009A46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妇产儿超声、妇产科、儿科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。交通费、住宿费</w:t>
      </w:r>
      <w:r>
        <w:rPr>
          <w:rFonts w:ascii="仿宋_GB2312" w:eastAsia="仿宋_GB2312" w:hAnsi="仿宋_GB2312" w:cs="仿宋_GB2312" w:hint="eastAsia"/>
          <w:sz w:val="32"/>
          <w:szCs w:val="32"/>
        </w:rPr>
        <w:t>等其他费用按规定凭文件回所在单位报销。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团体会员单位积极组织相关人员参会，并于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前扫描以下二维码进行参会报名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5672C" w:rsidRDefault="009A46BC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032000" cy="1851660"/>
            <wp:effectExtent l="0" t="0" r="6350" b="152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2C" w:rsidRDefault="009A46BC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15672C" w:rsidRDefault="009A46BC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东坡区妇幼保健计划生育服务中心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超声科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罗巧红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13388256660</w:t>
      </w:r>
    </w:p>
    <w:p w:rsidR="0015672C" w:rsidRDefault="009A46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15283780688</w:t>
      </w:r>
    </w:p>
    <w:p w:rsidR="0015672C" w:rsidRDefault="009A46B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15672C" w:rsidRDefault="0015672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672C" w:rsidRDefault="0015672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358D" w:rsidRDefault="0096358D">
      <w:pPr>
        <w:spacing w:line="600" w:lineRule="exact"/>
        <w:ind w:firstLineChars="2000" w:firstLine="6400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15672C" w:rsidRDefault="009A46BC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15672C" w:rsidRDefault="009A46BC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 w:rsidR="0096358D">
        <w:rPr>
          <w:rFonts w:ascii="仿宋_GB2312" w:eastAsia="仿宋_GB2312" w:hAnsi="Times New Roman" w:cs="Times New Roman" w:hint="eastAsia"/>
          <w:sz w:val="32"/>
        </w:rPr>
        <w:t>5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15672C" w:rsidRDefault="0015672C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5672C" w:rsidRDefault="0015672C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5672C" w:rsidRDefault="0015672C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15672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672C" w:rsidRDefault="009A46B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96358D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15672C" w:rsidRDefault="009A46B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bookmarkStart w:id="0" w:name="_GoBack"/>
      <w:bookmarkEnd w:id="0"/>
    </w:p>
    <w:tbl>
      <w:tblPr>
        <w:tblStyle w:val="aa"/>
        <w:tblpPr w:leftFromText="180" w:rightFromText="180" w:vertAnchor="text" w:horzAnchor="page" w:tblpXSpec="center" w:tblpY="950"/>
        <w:tblOverlap w:val="never"/>
        <w:tblW w:w="10126" w:type="dxa"/>
        <w:jc w:val="center"/>
        <w:tblLook w:val="04A0"/>
      </w:tblPr>
      <w:tblGrid>
        <w:gridCol w:w="1756"/>
        <w:gridCol w:w="4164"/>
        <w:gridCol w:w="2993"/>
        <w:gridCol w:w="1213"/>
      </w:tblGrid>
      <w:tr w:rsidR="0015672C" w:rsidTr="0096358D">
        <w:trPr>
          <w:trHeight w:val="599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题目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授课人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15672C" w:rsidTr="0096358D">
        <w:trPr>
          <w:trHeight w:val="482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8:00-8:20</w:t>
            </w:r>
          </w:p>
        </w:tc>
        <w:tc>
          <w:tcPr>
            <w:tcW w:w="8370" w:type="dxa"/>
            <w:gridSpan w:val="3"/>
            <w:vAlign w:val="center"/>
          </w:tcPr>
          <w:p w:rsidR="0015672C" w:rsidRDefault="009A46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15672C" w:rsidTr="0096358D">
        <w:trPr>
          <w:trHeight w:val="1207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8:20-8:30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领导致辞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tabs>
                <w:tab w:val="left" w:pos="754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王平</w:t>
            </w:r>
          </w:p>
          <w:p w:rsidR="0015672C" w:rsidRDefault="009A46BC">
            <w:pPr>
              <w:tabs>
                <w:tab w:val="left" w:pos="754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眉山市东坡区妇幼保健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计划生育服务中心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tabs>
                <w:tab w:val="left" w:pos="754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罗巧红</w:t>
            </w:r>
          </w:p>
        </w:tc>
      </w:tr>
      <w:tr w:rsidR="0015672C" w:rsidTr="0096358D">
        <w:trPr>
          <w:trHeight w:val="824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8:30-9:30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《超声科管理与质控方案》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罗红</w:t>
            </w:r>
          </w:p>
          <w:p w:rsidR="0015672C" w:rsidRDefault="009A46BC">
            <w:pPr>
              <w:spacing w:before="138" w:line="20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四川大学华西附二院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4"/>
                <w:szCs w:val="24"/>
              </w:rPr>
              <w:t>陶博</w:t>
            </w:r>
          </w:p>
        </w:tc>
      </w:tr>
      <w:tr w:rsidR="0015672C" w:rsidTr="0096358D">
        <w:trPr>
          <w:trHeight w:val="845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9:30-10:30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《肺超声在新生儿肺部疾病中的应用》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金梅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成都市妇女儿童中心医院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薛利</w:t>
            </w:r>
          </w:p>
        </w:tc>
      </w:tr>
      <w:tr w:rsidR="0015672C" w:rsidTr="0096358D">
        <w:trPr>
          <w:trHeight w:val="473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10:30-10:40</w:t>
            </w:r>
          </w:p>
        </w:tc>
        <w:tc>
          <w:tcPr>
            <w:tcW w:w="8370" w:type="dxa"/>
            <w:gridSpan w:val="3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歇</w:t>
            </w:r>
          </w:p>
        </w:tc>
      </w:tr>
      <w:tr w:rsidR="0015672C" w:rsidTr="0096358D">
        <w:trPr>
          <w:trHeight w:val="734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10:40-11:40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《妇科疑难病例分享》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熊雯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四川省人民医院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张梅</w:t>
            </w:r>
          </w:p>
        </w:tc>
      </w:tr>
      <w:tr w:rsidR="0015672C" w:rsidTr="0096358D">
        <w:trPr>
          <w:trHeight w:val="772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11:40-12:40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《新生儿颅脑超声检查规范》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杨胜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成都市妇女儿童中心医院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王静</w:t>
            </w:r>
          </w:p>
        </w:tc>
      </w:tr>
      <w:tr w:rsidR="0015672C" w:rsidTr="0096358D">
        <w:trPr>
          <w:trHeight w:val="364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12:40-14:00</w:t>
            </w:r>
          </w:p>
        </w:tc>
        <w:tc>
          <w:tcPr>
            <w:tcW w:w="7157" w:type="dxa"/>
            <w:gridSpan w:val="2"/>
            <w:vAlign w:val="center"/>
          </w:tcPr>
          <w:p w:rsidR="0015672C" w:rsidRDefault="009A46B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午休</w:t>
            </w:r>
          </w:p>
        </w:tc>
        <w:tc>
          <w:tcPr>
            <w:tcW w:w="1213" w:type="dxa"/>
            <w:vAlign w:val="center"/>
          </w:tcPr>
          <w:p w:rsidR="0015672C" w:rsidRDefault="0015672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5672C" w:rsidTr="0096358D">
        <w:trPr>
          <w:trHeight w:val="772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14:00-15:00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《早孕期超声检查规范》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田雨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四川大学华西二院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张潇引</w:t>
            </w:r>
          </w:p>
        </w:tc>
      </w:tr>
      <w:tr w:rsidR="0015672C" w:rsidTr="0096358D">
        <w:trPr>
          <w:trHeight w:val="772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15:00-16:00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《复杂性双胎问题之双胎动脉反向灌注序列征》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廖林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成都西区安琪儿妇产医院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郭海兰</w:t>
            </w:r>
          </w:p>
        </w:tc>
      </w:tr>
      <w:tr w:rsidR="0015672C" w:rsidTr="0096358D">
        <w:trPr>
          <w:trHeight w:val="1388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4164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《生命不能承受之痛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--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胎盘早剥的超声诊断》</w:t>
            </w:r>
          </w:p>
        </w:tc>
        <w:tc>
          <w:tcPr>
            <w:tcW w:w="299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罗巧红</w:t>
            </w:r>
          </w:p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眉山市东坡区妇幼保健计划生育服务中心</w:t>
            </w:r>
          </w:p>
        </w:tc>
        <w:tc>
          <w:tcPr>
            <w:tcW w:w="1213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徐建容</w:t>
            </w:r>
          </w:p>
        </w:tc>
      </w:tr>
      <w:tr w:rsidR="0015672C" w:rsidTr="0096358D">
        <w:trPr>
          <w:trHeight w:val="481"/>
          <w:jc w:val="center"/>
        </w:trPr>
        <w:tc>
          <w:tcPr>
            <w:tcW w:w="1756" w:type="dxa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17:00</w:t>
            </w:r>
          </w:p>
        </w:tc>
        <w:tc>
          <w:tcPr>
            <w:tcW w:w="7157" w:type="dxa"/>
            <w:gridSpan w:val="2"/>
            <w:vAlign w:val="center"/>
          </w:tcPr>
          <w:p w:rsidR="0015672C" w:rsidRDefault="009A46B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</w:t>
            </w:r>
          </w:p>
        </w:tc>
        <w:tc>
          <w:tcPr>
            <w:tcW w:w="1213" w:type="dxa"/>
            <w:vAlign w:val="center"/>
          </w:tcPr>
          <w:p w:rsidR="0015672C" w:rsidRDefault="0015672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5672C" w:rsidRDefault="009A46BC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sectPr w:rsidR="0015672C" w:rsidSect="0015672C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BC" w:rsidRDefault="009A46BC" w:rsidP="0015672C">
      <w:r>
        <w:separator/>
      </w:r>
    </w:p>
  </w:endnote>
  <w:endnote w:type="continuationSeparator" w:id="1">
    <w:p w:rsidR="009A46BC" w:rsidRDefault="009A46BC" w:rsidP="0015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2C" w:rsidRDefault="0015672C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9A46BC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96358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15672C" w:rsidRDefault="0015672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BC" w:rsidRDefault="009A46BC" w:rsidP="0015672C">
      <w:r>
        <w:separator/>
      </w:r>
    </w:p>
  </w:footnote>
  <w:footnote w:type="continuationSeparator" w:id="1">
    <w:p w:rsidR="009A46BC" w:rsidRDefault="009A46BC" w:rsidP="0015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2C" w:rsidRDefault="0015672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2C" w:rsidRDefault="0015672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672C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15672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15672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15672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15672C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15672C"/>
    <w:rPr>
      <w:rFonts w:ascii="宋体" w:cs="宋体"/>
    </w:rPr>
  </w:style>
  <w:style w:type="paragraph" w:styleId="a5">
    <w:name w:val="Date"/>
    <w:basedOn w:val="a"/>
    <w:next w:val="a"/>
    <w:autoRedefine/>
    <w:qFormat/>
    <w:rsid w:val="0015672C"/>
    <w:pPr>
      <w:ind w:leftChars="2500" w:left="2500"/>
    </w:pPr>
  </w:style>
  <w:style w:type="paragraph" w:styleId="a6">
    <w:name w:val="footer"/>
    <w:basedOn w:val="a"/>
    <w:autoRedefine/>
    <w:qFormat/>
    <w:rsid w:val="0015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15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15672C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15672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1567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15672C"/>
  </w:style>
  <w:style w:type="character" w:styleId="ac">
    <w:name w:val="Hyperlink"/>
    <w:basedOn w:val="a0"/>
    <w:autoRedefine/>
    <w:qFormat/>
    <w:rsid w:val="0015672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15672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15672C"/>
  </w:style>
  <w:style w:type="paragraph" w:customStyle="1" w:styleId="Bodytext2">
    <w:name w:val="Body text|2"/>
    <w:basedOn w:val="a"/>
    <w:autoRedefine/>
    <w:qFormat/>
    <w:rsid w:val="0015672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15672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15672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15672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15672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15672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15672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15672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1567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15672C"/>
  </w:style>
  <w:style w:type="paragraph" w:customStyle="1" w:styleId="p0">
    <w:name w:val="p0"/>
    <w:basedOn w:val="a"/>
    <w:qFormat/>
    <w:rsid w:val="001567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Char"/>
    <w:uiPriority w:val="99"/>
    <w:semiHidden/>
    <w:unhideWhenUsed/>
    <w:rsid w:val="0096358D"/>
    <w:rPr>
      <w:sz w:val="18"/>
      <w:szCs w:val="18"/>
    </w:rPr>
  </w:style>
  <w:style w:type="character" w:customStyle="1" w:styleId="Char">
    <w:name w:val="批注框文本 Char"/>
    <w:basedOn w:val="a0"/>
    <w:link w:val="af"/>
    <w:uiPriority w:val="99"/>
    <w:semiHidden/>
    <w:rsid w:val="0096358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980</Characters>
  <Application>Microsoft Office Word</Application>
  <DocSecurity>0</DocSecurity>
  <Lines>8</Lines>
  <Paragraphs>2</Paragraphs>
  <ScaleCrop>false</ScaleCrop>
  <Company>user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2024-08-15T01:41:00Z</cp:lastPrinted>
  <dcterms:created xsi:type="dcterms:W3CDTF">2024-01-19T03:19:00Z</dcterms:created>
  <dcterms:modified xsi:type="dcterms:W3CDTF">2024-08-15T08:33:00Z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649F447AF09F43C483B9967307F0D2AA_13</vt:lpwstr>
  </property>
</Properties>
</file>