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F6" w:rsidRDefault="00B325F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325F6" w:rsidRDefault="002F411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325F6" w:rsidRDefault="002F411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BF1CB4">
        <w:rPr>
          <w:rFonts w:ascii="仿宋_GB2312" w:eastAsia="仿宋_GB2312" w:cs="仿宋_GB2312" w:hint="eastAsia"/>
          <w:sz w:val="32"/>
          <w:szCs w:val="32"/>
        </w:rPr>
        <w:t>116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B325F6" w:rsidRDefault="00B325F6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325F6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B325F6" w:rsidRDefault="002F41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B325F6" w:rsidRDefault="002F41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“消化道内镜技术新进展”培训的</w:t>
      </w:r>
    </w:p>
    <w:p w:rsidR="00B325F6" w:rsidRDefault="002F411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B325F6" w:rsidRDefault="00B325F6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325F6" w:rsidRDefault="002F411F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消化内镜作为现代医学中的重要技术之一，不断推动着消化系统疾病的诊断和治疗的发展。由仁寿县中医医院举办的“消化道内镜技术新进展”培训会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定于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日在仁寿县中医医院新区医院召开。本次会议将聚焦于消化内镜领域的新进展，包括技术创新、临床应用和研究成果等方面的内容，邀请省内知名的消化内镜专家作为主讲嘉宾，他们将分享在该领域的最新研究成果和临床经验。欢迎各位同仁积极参加，现将会议有关事宜通知如下：</w:t>
      </w:r>
    </w:p>
    <w:p w:rsidR="00B325F6" w:rsidRDefault="002F411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一、培训时间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日（星期六）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8:30-9:00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签到，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9:00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正式开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lastRenderedPageBreak/>
        <w:t>会，会期一天。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hd w:val="clear" w:color="auto" w:fill="FFFFFF"/>
        </w:rPr>
        <w:t>二、培训地点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仁寿县中医医院新区医院（四川省眉山市仁寿县普宁大道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号）行政楼三楼会议厅。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hd w:val="clear" w:color="auto" w:fill="FFFFFF"/>
        </w:rPr>
        <w:t>三、参会对象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眉山市及周边县（区）从事消化科及相关专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业的工作人员。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hd w:val="clear" w:color="auto" w:fill="FFFFFF"/>
        </w:rPr>
        <w:t>四、培训内容（会议议程见附件）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ERAT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技术的临床应用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四川大学华西第四医院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欧艳；</w:t>
      </w:r>
    </w:p>
    <w:p w:rsidR="00B325F6" w:rsidRDefault="002F411F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BavenoVII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看食道胃静脉曲张内镜下诊治进展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成都公共卫生临床医疗中心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范合彰；</w:t>
      </w:r>
    </w:p>
    <w:p w:rsidR="00B325F6" w:rsidRDefault="002F411F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冷切术在结肠息肉切除中的运用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眉山市人民医院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高元平；</w:t>
      </w:r>
    </w:p>
    <w:p w:rsidR="00B325F6" w:rsidRDefault="002F411F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急性上消化出血诊治策略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眉山市中医医院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宋晓蓉；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（五）内镜操作演示一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成都公共卫生临床医疗中心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范合彰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汤茜；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（六）内镜操作演示二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 xml:space="preserve"> 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成都公共卫生临床医疗中心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范合彰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汤茜。</w:t>
      </w:r>
    </w:p>
    <w:p w:rsidR="00B325F6" w:rsidRDefault="002F411F">
      <w:pPr>
        <w:pStyle w:val="a0"/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hd w:val="clear" w:color="auto" w:fill="FFFFFF"/>
        </w:rPr>
        <w:t>其他事项</w:t>
      </w:r>
      <w:r>
        <w:rPr>
          <w:rFonts w:ascii="黑体" w:eastAsia="黑体" w:hAnsi="黑体" w:cs="黑体" w:hint="eastAsia"/>
          <w:color w:val="000000" w:themeColor="text1"/>
          <w:kern w:val="0"/>
          <w:shd w:val="clear" w:color="auto" w:fill="FFFFFF"/>
        </w:rPr>
        <w:t xml:space="preserve"> 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（一）参加本次培训的人员将授予市级继续医学教育Ⅱ类学分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分，请携带智能手机参会，并下载“易学酷”手机客户端扫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lastRenderedPageBreak/>
        <w:t>描二维码获取学分。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（二）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请各县（区）医学会、团体会员单位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积极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组织相关人员参会，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17:00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前将参会人员信息以短信方式发送至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18</w:t>
      </w:r>
      <w:r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  <w:t>328192905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（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请注明单位名称、参会</w:t>
      </w:r>
      <w:r>
        <w:rPr>
          <w:rFonts w:ascii="仿宋_GB2312" w:eastAsia="仿宋_GB2312" w:hAnsi="宋体" w:cs="仿宋_GB2312" w:hint="eastAsia"/>
          <w:color w:val="000000"/>
          <w:shd w:val="clear" w:color="auto" w:fill="FFFFFF"/>
        </w:rPr>
        <w:t>人</w:t>
      </w:r>
      <w:r>
        <w:rPr>
          <w:rFonts w:ascii="仿宋_GB2312" w:eastAsia="仿宋_GB2312" w:hAnsi="宋体" w:cs="仿宋_GB2312"/>
          <w:color w:val="000000"/>
          <w:shd w:val="clear" w:color="auto" w:fill="FFFFFF"/>
        </w:rPr>
        <w:t>姓名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）。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kern w:val="0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hd w:val="clear" w:color="auto" w:fill="FFFFFF"/>
        </w:rPr>
        <w:t>（三）联系人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仁寿县中医医院</w:t>
      </w:r>
    </w:p>
    <w:p w:rsidR="00B325F6" w:rsidRDefault="002F411F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佘燕群：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 xml:space="preserve">13980378073    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李强：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hd w:val="clear" w:color="auto" w:fill="FFFFFF"/>
        </w:rPr>
        <w:t>18</w:t>
      </w:r>
      <w:r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  <w:t>328192905</w:t>
      </w:r>
    </w:p>
    <w:p w:rsidR="00B325F6" w:rsidRDefault="00B325F6">
      <w:pPr>
        <w:spacing w:line="60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B325F6" w:rsidRDefault="002F411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会议议程</w:t>
      </w:r>
    </w:p>
    <w:p w:rsidR="00B325F6" w:rsidRDefault="00B325F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B325F6" w:rsidRDefault="00B325F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B325F6" w:rsidRDefault="00B325F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B325F6" w:rsidRDefault="002F411F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B325F6" w:rsidRDefault="002F411F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BF1CB4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325F6" w:rsidRDefault="00B325F6">
      <w:pPr>
        <w:pStyle w:val="BodyText"/>
      </w:pPr>
    </w:p>
    <w:p w:rsidR="00B325F6" w:rsidRDefault="00B325F6"/>
    <w:p w:rsidR="00B325F6" w:rsidRDefault="00B325F6">
      <w:pPr>
        <w:pStyle w:val="a0"/>
      </w:pPr>
    </w:p>
    <w:p w:rsidR="00B325F6" w:rsidRDefault="00B325F6">
      <w:pPr>
        <w:pStyle w:val="a0"/>
      </w:pPr>
    </w:p>
    <w:p w:rsidR="00B325F6" w:rsidRDefault="00B325F6">
      <w:pPr>
        <w:pStyle w:val="a0"/>
      </w:pPr>
    </w:p>
    <w:p w:rsidR="00B325F6" w:rsidRDefault="00B325F6">
      <w:pPr>
        <w:pStyle w:val="a0"/>
      </w:pPr>
    </w:p>
    <w:p w:rsidR="00B325F6" w:rsidRDefault="00B325F6">
      <w:pPr>
        <w:pStyle w:val="a0"/>
      </w:pPr>
    </w:p>
    <w:p w:rsidR="00BF1CB4" w:rsidRDefault="00BF1CB4">
      <w:pPr>
        <w:pStyle w:val="a0"/>
      </w:pPr>
    </w:p>
    <w:p w:rsidR="00B325F6" w:rsidRDefault="002F411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BF1CB4">
        <w:rPr>
          <w:rFonts w:ascii="仿宋_GB2312" w:eastAsia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B325F6" w:rsidRDefault="002F41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page" w:tblpXSpec="center" w:tblpY="1848"/>
        <w:tblOverlap w:val="never"/>
        <w:tblW w:w="11466" w:type="dxa"/>
        <w:jc w:val="center"/>
        <w:tblLayout w:type="fixed"/>
        <w:tblLook w:val="04A0"/>
      </w:tblPr>
      <w:tblGrid>
        <w:gridCol w:w="733"/>
        <w:gridCol w:w="1667"/>
        <w:gridCol w:w="3683"/>
        <w:gridCol w:w="1600"/>
        <w:gridCol w:w="2683"/>
        <w:gridCol w:w="1100"/>
      </w:tblGrid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讲者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主持人</w:t>
            </w: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9:00-9:15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医院副院长致辞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陈智勇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仁寿县中医医院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李婷</w:t>
            </w: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9:15-9:20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医学会致辞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刘国平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眉山市医学会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9:20-10:00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ERAT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技术的临床应用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欧艳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四川大学华西第四医院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9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10:00-10:40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BavenoVII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看食道胃静脉曲张内镜下诊治进展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范合彰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成都公共卫生临床医疗中心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10:40-11:10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歇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11:10-11:40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冷切术在结肠息肉切除中的运用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高元平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眉山市人民医院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11:40-12:10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急性上消化出血诊治策略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宋晓蓉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眉山市中医医院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12:10-13:30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午餐、午休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68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13:30-15:00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手术演示一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范合彰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汤茜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成都公共卫生临床医疗中心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68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15:00-15:10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休息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68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15:10-16:30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手术演示二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范合彰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汤茜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F6" w:rsidRDefault="002F41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成都公共卫生临床医疗中心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B32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25F6">
        <w:trPr>
          <w:trHeight w:val="5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16:30</w:t>
            </w:r>
          </w:p>
        </w:tc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F6" w:rsidRDefault="002F4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会</w:t>
            </w:r>
          </w:p>
        </w:tc>
      </w:tr>
    </w:tbl>
    <w:p w:rsidR="00B325F6" w:rsidRDefault="002F411F">
      <w:pPr>
        <w:jc w:val="center"/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会议议程</w:t>
      </w:r>
    </w:p>
    <w:p w:rsidR="00B325F6" w:rsidRDefault="00B325F6">
      <w:pPr>
        <w:pStyle w:val="a0"/>
      </w:pPr>
    </w:p>
    <w:p w:rsidR="00B325F6" w:rsidRDefault="00B325F6">
      <w:pPr>
        <w:pStyle w:val="a0"/>
      </w:pPr>
    </w:p>
    <w:sectPr w:rsidR="00B325F6" w:rsidSect="00B325F6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1F" w:rsidRDefault="002F411F" w:rsidP="00B325F6">
      <w:r>
        <w:separator/>
      </w:r>
    </w:p>
  </w:endnote>
  <w:endnote w:type="continuationSeparator" w:id="0">
    <w:p w:rsidR="002F411F" w:rsidRDefault="002F411F" w:rsidP="00B3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F6" w:rsidRDefault="00B325F6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2F411F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BF1CB4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B325F6" w:rsidRDefault="00B325F6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1F" w:rsidRDefault="002F411F" w:rsidP="00B325F6">
      <w:r>
        <w:separator/>
      </w:r>
    </w:p>
  </w:footnote>
  <w:footnote w:type="continuationSeparator" w:id="0">
    <w:p w:rsidR="002F411F" w:rsidRDefault="002F411F" w:rsidP="00B3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F6" w:rsidRDefault="00B325F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F6" w:rsidRDefault="00B325F6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146"/>
    <w:multiLevelType w:val="singleLevel"/>
    <w:tmpl w:val="38E2614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C7C6A"/>
    <w:multiLevelType w:val="singleLevel"/>
    <w:tmpl w:val="627C7C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52071"/>
    <w:rsid w:val="001E4FB0"/>
    <w:rsid w:val="002F411F"/>
    <w:rsid w:val="003827A9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325F6"/>
    <w:rsid w:val="00B55E8B"/>
    <w:rsid w:val="00B64922"/>
    <w:rsid w:val="00B93544"/>
    <w:rsid w:val="00BC5842"/>
    <w:rsid w:val="00BF1CB4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3E868D9"/>
    <w:rsid w:val="07886EB7"/>
    <w:rsid w:val="1C1C356B"/>
    <w:rsid w:val="2423120F"/>
    <w:rsid w:val="26E65F5B"/>
    <w:rsid w:val="2F511326"/>
    <w:rsid w:val="38EB6348"/>
    <w:rsid w:val="4D183358"/>
    <w:rsid w:val="5434074B"/>
    <w:rsid w:val="5A68181B"/>
    <w:rsid w:val="65044496"/>
    <w:rsid w:val="67A02142"/>
    <w:rsid w:val="6E4D092F"/>
    <w:rsid w:val="6F493880"/>
    <w:rsid w:val="74AF1FDC"/>
    <w:rsid w:val="778C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B325F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B325F6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B325F6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B325F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325F6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B325F6"/>
    <w:rPr>
      <w:rFonts w:ascii="宋体" w:cs="宋体"/>
    </w:rPr>
  </w:style>
  <w:style w:type="paragraph" w:styleId="a5">
    <w:name w:val="Date"/>
    <w:basedOn w:val="a"/>
    <w:next w:val="a"/>
    <w:qFormat/>
    <w:rsid w:val="00B325F6"/>
    <w:pPr>
      <w:ind w:leftChars="2500" w:left="2500"/>
    </w:pPr>
  </w:style>
  <w:style w:type="paragraph" w:styleId="a6">
    <w:name w:val="footer"/>
    <w:basedOn w:val="a"/>
    <w:qFormat/>
    <w:rsid w:val="00B3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3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32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rsid w:val="00B32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B325F6"/>
  </w:style>
  <w:style w:type="character" w:styleId="ab">
    <w:name w:val="Hyperlink"/>
    <w:basedOn w:val="a1"/>
    <w:qFormat/>
    <w:rsid w:val="00B325F6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B325F6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qFormat/>
    <w:rsid w:val="00B325F6"/>
  </w:style>
  <w:style w:type="paragraph" w:customStyle="1" w:styleId="Bodytext2">
    <w:name w:val="Body text|2"/>
    <w:basedOn w:val="a"/>
    <w:qFormat/>
    <w:rsid w:val="00B325F6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B325F6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B325F6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B325F6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1"/>
    <w:qFormat/>
    <w:rsid w:val="00B325F6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B325F6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B325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205</Words>
  <Characters>1171</Characters>
  <Application>Microsoft Office Word</Application>
  <DocSecurity>0</DocSecurity>
  <Lines>9</Lines>
  <Paragraphs>2</Paragraphs>
  <ScaleCrop>false</ScaleCrop>
  <Company>user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320</cp:revision>
  <cp:lastPrinted>2018-11-09T01:43:00Z</cp:lastPrinted>
  <dcterms:created xsi:type="dcterms:W3CDTF">2018-06-11T06:06:00Z</dcterms:created>
  <dcterms:modified xsi:type="dcterms:W3CDTF">2023-09-20T01:33:00Z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6DC00D60DA8343069FE2FDC912414135</vt:lpwstr>
  </property>
</Properties>
</file>