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附件1：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32"/>
          <w:szCs w:val="32"/>
        </w:rPr>
        <w:t>康复护理技能大赛操作质量标准</w:t>
      </w:r>
    </w:p>
    <w:tbl>
      <w:tblPr>
        <w:tblStyle w:val="6"/>
        <w:tblW w:w="11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5820"/>
        <w:gridCol w:w="620"/>
        <w:gridCol w:w="780"/>
        <w:gridCol w:w="760"/>
        <w:gridCol w:w="720"/>
        <w:gridCol w:w="740"/>
        <w:gridCol w:w="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33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一、清洁间歇导尿操作质量及评分标准（男）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snapToGrid w:val="0"/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5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52" w:firstLineChars="594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   作   要   求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52" w:firstLineChars="594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操作准备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用物准备：亲水性导尿管（成人通常用10-12号）、湿纸巾、集尿器（尿壶）、量杯、污物袋、洗手液、手套、治疗巾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操作前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查对：查对医嘱，核对患者腕带信息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解释：解释目的、取得同意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评估：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1.患者患者</w:t>
            </w:r>
            <w:r>
              <w:rPr>
                <w:rFonts w:hint="eastAsia" w:ascii="宋体" w:hAnsi="宋体"/>
                <w:b/>
                <w:szCs w:val="21"/>
              </w:rPr>
              <w:t>病情、意识、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是否按饮水计划饮水</w:t>
            </w:r>
          </w:p>
        </w:tc>
        <w:tc>
          <w:tcPr>
            <w:tcW w:w="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2.患者对间歇导尿的依从性</w:t>
            </w:r>
          </w:p>
        </w:tc>
        <w:tc>
          <w:tcPr>
            <w:tcW w:w="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3.患者的膀胱充盈度及皮肤情况</w:t>
            </w:r>
          </w:p>
        </w:tc>
        <w:tc>
          <w:tcPr>
            <w:tcW w:w="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4.排尿日志</w:t>
            </w:r>
          </w:p>
        </w:tc>
        <w:tc>
          <w:tcPr>
            <w:tcW w:w="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操作流程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1.着装整洁、洗手、戴口罩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2.环境准备：酌情关闭门窗，屏风遮挡、光线充足、温度适宜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3.协助患者取仰卧位，脱下对侧裤子盖在近侧腿上，对侧下肢用盖被遮挡，双腿屈曲略外展，暴露外阴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4.将治疗巾垫于患者臀下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5.洗手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6.将亲水涂层导尿管撕开，妥善固定在适当位置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7.</w:t>
            </w:r>
            <w:r>
              <w:rPr>
                <w:rFonts w:hint="eastAsia" w:ascii="宋体" w:hAnsi="宋体"/>
                <w:b/>
                <w:szCs w:val="21"/>
              </w:rPr>
              <w:t>戴手套，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用消毒湿纸巾包裹阴茎并将包皮向后牵拉，暴露尿道口，用消毒湿纸巾清洁尿道口和会阴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8.插入导尿管：一手握住阴茎使其与腹部呈60°角，一手持尿管轻轻插入，见尿液流出再插入2-3cm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9.妥善固定导尿管，防止滑出，彻底排空膀胱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10.将导尿管末端反折后缓慢拔出，清洁尿道口，还纳包皮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11.观察及测量导出尿液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12.</w:t>
            </w:r>
            <w:r>
              <w:rPr>
                <w:rFonts w:hint="eastAsia" w:ascii="宋体" w:hAnsi="宋体"/>
                <w:b/>
                <w:szCs w:val="21"/>
              </w:rPr>
              <w:t>脱手套，洗手，协助患者穿好衣裤，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协助取舒适卧位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操作后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1.整理床单元，按规范处置用物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2.洗手，记录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质量评价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1、操作程序熟练、准确，</w:t>
            </w:r>
            <w:r>
              <w:rPr>
                <w:rFonts w:hint="eastAsia" w:ascii="宋体" w:hAnsi="宋体"/>
                <w:b/>
                <w:szCs w:val="21"/>
              </w:rPr>
              <w:t>动作轻柔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2、关爱病人，注意患者隐私的保护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3、患者感觉良好，无不良反应</w:t>
            </w: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理论提问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总分</w:t>
            </w:r>
          </w:p>
        </w:tc>
        <w:tc>
          <w:tcPr>
            <w:tcW w:w="5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/>
    <w:tbl>
      <w:tblPr>
        <w:tblStyle w:val="6"/>
        <w:tblW w:w="11345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955"/>
        <w:gridCol w:w="567"/>
        <w:gridCol w:w="708"/>
        <w:gridCol w:w="851"/>
        <w:gridCol w:w="699"/>
        <w:gridCol w:w="10"/>
        <w:gridCol w:w="731"/>
        <w:gridCol w:w="144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二、</w:t>
            </w:r>
            <w:r>
              <w:rPr>
                <w:rFonts w:asciiTheme="minorEastAsia" w:hAnsiTheme="minorEastAsia" w:eastAsiaTheme="minorEastAsia"/>
                <w:b/>
                <w:sz w:val="28"/>
                <w:szCs w:val="28"/>
              </w:rPr>
              <w:t>偏瘫患者抗痉挛体位摆放操作质量及评分标准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5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操作要点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" w:firstLineChars="5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准备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人员准备：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操作者1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-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2人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着装整洁，洗手，环境安静、整洁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用物准备：枕头3-4个（视病情定）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操作前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1.查对：核对患者腕带信息，查对医嘱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评估患者病情、环境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告知患者及家属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操作目的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，取得配合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流程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用物携至床旁→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再次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核对→问二便→关门窗 （天冷或有风时）→撤除患者被盖，有导管者妥善固定各导管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健侧卧位：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1.将患者翻身至健侧在下，患侧在上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，必要时背后垫软枕支撑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。2.头部垫薄枕，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胸前环抱软枕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，患侧上肢向前方伸出放在枕上，使肩部前伸、肘关节伸展、前臂旋前、腕关节背伸、指关节伸展。3.患侧下肢髋、膝关节自然屈曲向前，呈迈步状，患侧下肢垫一软枕。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患侧下肢向前屈髋、屈膝放在枕头上，患侧踝关节不能内翻悬在枕头边缘，防止足下垂。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4.健侧肢体自然放置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患侧卧位：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将患者翻身至患侧在下，健侧在上。2.头部垫薄枕，躯干稍向后旋转，后背用枕头支撑。3.患臂前伸，前臂外旋，将患肩拉出，手指张开，掌心向上。4.患侧髋关节略后伸，膝关节略屈曲，放置舒适位置。5.健侧上肢放在身上。6.健腿屈髋、屈膝向前，呈迈步状，健侧下肢垫一软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仰卧位：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患者头部垫薄枕，面部朝向患侧。2.患侧肩胛和上肢下垫一长枕，使肩上抬前挺，上臂外旋稍外展，肘腕关节伸直，掌心向上，手指伸直并分开。3.患侧髋下、臀部、大腿外侧放垫枕，防止下肢外展、外旋。4.膝关节稍垫起，保持伸展微屈。5.踝关节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背屈90°，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保持中立位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，防止足下垂。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足底不应放置任何东西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告知患者及家属注意事项：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1.有导管者妥善固定各导管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2.患侧卧位时将患肩拉出避免受压和后缩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3.仰卧位时患者的枕头不宜过高，以免因颈屈而异化上肢的屈肌和下肢的伸肌张力，从而强化了痉挛模式。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4.患足踝关节保持90°，足底不放任何东西以防增加不必要的伸肌模式的反射活动。</w:t>
            </w:r>
          </w:p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5.避免拖拉患者的患肢6.患侧卧位时健侧上肢避免放在身前，以免带动整个躯干向前而引起患侧肩胛骨后缩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操作后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整理床单元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洗手、记录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质量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评定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用物齐备，处理规范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操作有序，遵循安全原则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护患沟通有效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关爱患者，保护患者隐私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理论提问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总分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签名</w:t>
            </w:r>
          </w:p>
        </w:tc>
        <w:tc>
          <w:tcPr>
            <w:tcW w:w="5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rPr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pPr w:leftFromText="180" w:rightFromText="180" w:vertAnchor="text" w:horzAnchor="page" w:tblpX="312" w:tblpY="616"/>
        <w:tblOverlap w:val="never"/>
        <w:tblW w:w="11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065"/>
        <w:gridCol w:w="540"/>
        <w:gridCol w:w="735"/>
        <w:gridCol w:w="660"/>
        <w:gridCol w:w="760"/>
        <w:gridCol w:w="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4" w:hRule="atLeast"/>
        </w:trPr>
        <w:tc>
          <w:tcPr>
            <w:tcW w:w="1134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三、高位截瘫患者体位摆放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ind w:firstLine="211" w:firstLineChars="10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  <w:p>
            <w:pPr>
              <w:snapToGrid w:val="0"/>
              <w:ind w:firstLine="211" w:firstLineChars="10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内容</w:t>
            </w:r>
          </w:p>
          <w:p>
            <w:pPr>
              <w:snapToGrid w:val="0"/>
              <w:ind w:firstLine="211" w:firstLineChars="10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项目</w:t>
            </w:r>
          </w:p>
        </w:tc>
        <w:tc>
          <w:tcPr>
            <w:tcW w:w="6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8" w:firstLineChars="10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操作标准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5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 w:firstLineChars="50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操作准备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操作人员：着装整齐、洗手、带口罩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用物：3-4个软枕（必要时可适当增加数量）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操作前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1.查对：查对医嘱，核对患者腕带信息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2.告知患者及家属操作目的，取得配合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3.评估：病情、意识状态、配合能力、损伤部位及程度、管路等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4.固定床脚刹车，视病情放平床头支架，松开盖被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5.妥善固定各种管道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5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操作流程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1．仰卧位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协助患者平卧，头部垫薄枕，两侧用沙袋固定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肩胛下垫枕，使肩上抬前挺，整个上肢平放于枕上，肘关节伸直，前臂旋后，腕背伸，手指微曲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髋、膝、踝下垫枕，足保持中立位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2．侧卧位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按轴线翻身法协助患者侧卧，头部垫薄枕，两侧用沙袋固定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身体稍向后旋转，后背用枕头稳固支持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上侧上肢保持伸展位，下肢屈曲位呈迈步状，均置于长枕上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将下侧肩关节托出以避免受压和后缩，臂前伸，前臂旋后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下侧下肢置于薄枕上，轻度伸髋，稍屈膝</w:t>
            </w:r>
            <w:r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  <w:t>，足保持中立位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操作后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整理床单元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保持头部与脊柱保持正常对线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检查管路是否通畅和妥善固定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洗手、记录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质量评定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护患沟通有效，关爱患者，保护患者隐私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操作有序，遵循节力，安全的原则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卧位正确，管路通畅，护理过程安全，无护理并发症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用物齐备，处理规范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理论提问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总分</w:t>
            </w:r>
          </w:p>
        </w:tc>
        <w:tc>
          <w:tcPr>
            <w:tcW w:w="6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100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</w:tbl>
    <w:p/>
    <w:p/>
    <w:tbl>
      <w:tblPr>
        <w:tblStyle w:val="6"/>
        <w:tblW w:w="11345" w:type="dxa"/>
        <w:tblInd w:w="-1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6096"/>
        <w:gridCol w:w="709"/>
        <w:gridCol w:w="709"/>
        <w:gridCol w:w="660"/>
        <w:gridCol w:w="757"/>
        <w:gridCol w:w="709"/>
        <w:gridCol w:w="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34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8"/>
              </w:rPr>
              <w:t>四、</w:t>
            </w:r>
            <w:r>
              <w:rPr>
                <w:b/>
                <w:bCs/>
                <w:kern w:val="0"/>
                <w:sz w:val="28"/>
              </w:rPr>
              <w:t>髋关节置换术后体位护理</w:t>
            </w:r>
            <w:r>
              <w:rPr>
                <w:rFonts w:hint="eastAsia"/>
                <w:b/>
                <w:bCs/>
                <w:kern w:val="0"/>
                <w:sz w:val="28"/>
              </w:rPr>
              <w:t>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项目</w:t>
            </w:r>
          </w:p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内容</w:t>
            </w:r>
          </w:p>
        </w:tc>
        <w:tc>
          <w:tcPr>
            <w:tcW w:w="6096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要求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分值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Merge w:val="continue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</w:t>
            </w:r>
          </w:p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准备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1．操作者：着装整洁，洗手，戴口罩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2．患者：了解目的，配合操作，排便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3．用物：软枕2个、梯形枕1个、翻身卡、卷尺、手消液凝胶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 xml:space="preserve">4．环境：病床脚刹处于启用状态，床档完好适用，调节室温，光线适宜 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操作前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1．核对患者信息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、医嘱信息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2．告知患者体位护理的目的，获得患者配合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3.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评估患者病情、意识状态、肢体活动能力、体重、伤口情况、导管情况、患者合作能力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操作流程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．携用物至床旁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，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再次核对患者信息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．拉上围帘，关闭门窗，调节室温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．移开床旁桌，床旁椅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4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．两位操作者站于患者患侧，拉上对侧床档，松开被尾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．观察患肢末梢血循环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6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．观察伤口敷料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及固定情况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7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．检查患者各管道，调至合适位置并暂时夹闭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8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．测量双下肢肢体是否等长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9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．双腿间置梯形枕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．第一操作者双手分别置于患者的肩和腰部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11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．第二操作者一手托起患者臀部，另一手托住患侧肢体膝上部，保持患肢稍外展，水平放置，两人同时保持直线向患者健侧翻身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。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切忌髋关节内收、内旋，将患侧肢体置于两膝间的梯形枕上．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12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．观察患者受压部位皮肤情况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13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 第二位操作者在患者的背部垫好软枕，保持体位舒适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4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．保持导管引流通畅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，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注意防止各管道脱出，妥善固定，打开夹闭开关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．再次核对患者信息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16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．观察并询问患者舒适状态，交待注意事项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操作后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1．整理床单位，拉上床档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，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移回床旁桌、椅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2．拉开围帘，开窗通风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．规范处理用物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，洗手、记录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质量</w:t>
            </w:r>
          </w:p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评定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1．规范熟练：程序正确，操作熟练，动作轻柔，规范安全。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2．护患沟通：态度和蔼，自然真切，沟通有效。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3．健康教育：提供正确的健康教育。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Merge w:val="continue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  <w:t>4．人文关怀：用心倾听，关爱患者，保护隐私。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理论提问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91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总分</w:t>
            </w:r>
          </w:p>
        </w:tc>
        <w:tc>
          <w:tcPr>
            <w:tcW w:w="609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11483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5530"/>
        <w:gridCol w:w="709"/>
        <w:gridCol w:w="709"/>
        <w:gridCol w:w="850"/>
        <w:gridCol w:w="850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1"/>
              </w:rPr>
              <w:t>五、</w:t>
            </w:r>
            <w:r>
              <w:rPr>
                <w:rFonts w:asciiTheme="minorEastAsia" w:hAnsiTheme="minorEastAsia" w:eastAsiaTheme="minorEastAsia"/>
                <w:b/>
                <w:sz w:val="28"/>
                <w:szCs w:val="21"/>
              </w:rPr>
              <w:t>偏瘫患者床—轮椅转移操作质量及评分标准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5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准备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1.操作者着装整洁，洗手，环境安静、整洁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用物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准备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：轮椅</w:t>
            </w:r>
            <w:r>
              <w:rPr>
                <w:rFonts w:hint="eastAsia" w:ascii="宋体" w:hAnsi="宋体"/>
                <w:b/>
                <w:szCs w:val="21"/>
              </w:rPr>
              <w:t>、洗手液等，病床处于刹车状态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操作前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1.查对：查对医嘱，核对患者腕带信息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评估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患者病情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，包括</w:t>
            </w:r>
            <w:r>
              <w:rPr>
                <w:rFonts w:hint="eastAsia" w:ascii="宋体" w:hAnsi="宋体"/>
                <w:b/>
                <w:szCs w:val="21"/>
              </w:rPr>
              <w:t>意识、手术部位、伤口情况、管道情况、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肌力、上下肢关节活动度、平衡功能、</w:t>
            </w:r>
            <w:r>
              <w:rPr>
                <w:rFonts w:hint="eastAsia" w:ascii="宋体" w:hAnsi="宋体"/>
                <w:b/>
                <w:szCs w:val="21"/>
              </w:rPr>
              <w:t>协调性，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心理、知识水平、配合程度、</w:t>
            </w:r>
            <w:r>
              <w:rPr>
                <w:rFonts w:hint="eastAsia" w:ascii="宋体" w:hAnsi="宋体"/>
                <w:b/>
                <w:szCs w:val="21"/>
              </w:rPr>
              <w:t>需要帮助的程度、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Brunnstrom分期、环境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流程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用物携至床旁→核对→解释目的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 小部分依赖（患侧下肢Brunnstrom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Ⅲ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期及以上）：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1.将轮椅推至患者健侧床旁，与床边呈45°角，刹车,调整脚踏板高度为下肢长度，收起脚踏板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2.协助患者坐起，双足着地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3.重心前移，健脚向前一步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4.用健手扶轮椅远端扶手站起，以健侧下肢为轴，身体旋转，坐到轮椅上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5.调整位置，尽量向后坐，双足放于脚踏板上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6.怀抱软枕，保持患侧肘关节90°，掌面朝上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 xml:space="preserve"> 大部分依赖（患侧下肢Brunnstrom分期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Ⅲ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期以下）：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1.将轮椅推至患者健侧床旁，与床边呈45°角，刹车，调整脚踏板高度为下肢长度，收起脚踏板。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2.协助患者坐起，双足着地，重心前移。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3.操作者面向患者站立，用双膝夹紧患者双膝外侧以固定。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4.操作者将其患手搭到肩上，并扶住患肩，患者健手与患手在护理人员颈后呈Bobath握手。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5.护理人员双手提起患者腰带或扶托其双髋，微后蹲，同时向前、向上拉患者，使患者完全离开床并站住。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6.操作者以足为轴旋转躯干，使患者转向轮椅臀部正对轮椅正面，患者慢慢弯腰，平稳坐至轮椅上。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7.调整位置，尽量向后坐，双足放于踏板上。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8.怀抱软枕，保持患侧肘关节90°，掌面朝上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告知患者及家属注意事项：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1.操作前检查轮椅的性能，车闸正常，车轮气足。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2.有导管者妥善固定各导管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3.转移过程注意患者皮肤及患肢保护。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4.对坐轮椅时间较长的应指导正确减压，预防压疮。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5.在通过障碍前应预先告知患者，共同配合，避免患者受惊，发生意外。</w:t>
            </w: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6.独立转移需要反复练习熟练后才能独立进行，需陪护在旁防止跌倒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操作后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整理床单元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洗手、记录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质量评定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关爱病人，有效沟通贯穿于整个操作中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患者及家属明确目的，积极配合，无不舒适感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正确安全使用轮椅，程序流畅、操作熟练，保护患肢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向病人及家属交代注意事项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理论提问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总分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4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备注：评分过程中有2处标注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部分，根据患者情况仅选用其中一个打分。</w:t>
            </w: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264" w:tblpY="79"/>
        <w:tblOverlap w:val="never"/>
        <w:tblW w:w="1144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820"/>
        <w:gridCol w:w="5997"/>
        <w:gridCol w:w="643"/>
        <w:gridCol w:w="720"/>
        <w:gridCol w:w="740"/>
        <w:gridCol w:w="760"/>
        <w:gridCol w:w="700"/>
        <w:gridCol w:w="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4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</w:rPr>
              <w:t>六、体位排痰护理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操作</w:t>
            </w:r>
            <w:r>
              <w:rPr>
                <w:rFonts w:hint="eastAsia" w:cs="Arial" w:asciiTheme="minorEastAsia" w:hAnsiTheme="minorEastAsia" w:eastAsiaTheme="minorEastAsia"/>
                <w:b/>
                <w:kern w:val="0"/>
                <w:sz w:val="28"/>
                <w:szCs w:val="28"/>
              </w:rPr>
              <w:t>质量及评分标准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bookmarkStart w:id="0" w:name="OLE_LINK1" w:colFirst="0" w:colLast="4"/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内容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项目</w:t>
            </w:r>
          </w:p>
        </w:tc>
        <w:tc>
          <w:tcPr>
            <w:tcW w:w="5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3600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姓  名</w:t>
            </w:r>
          </w:p>
        </w:tc>
      </w:tr>
      <w:bookmarkEnd w:id="0"/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43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操作准备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1.环境整洁、安静，必要时屏风遮挡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2.用物准备：</w:t>
            </w:r>
            <w:r>
              <w:rPr>
                <w:rFonts w:hint="eastAsia" w:cs="Arial" w:asciiTheme="minorEastAsia" w:hAnsiTheme="minorEastAsia" w:eastAsiaTheme="minorEastAsia"/>
                <w:b/>
                <w:kern w:val="0"/>
                <w:szCs w:val="21"/>
              </w:rPr>
              <w:t>治疗床、枕头、听诊器、水杯、纸巾等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操作前</w:t>
            </w:r>
          </w:p>
        </w:tc>
        <w:tc>
          <w:tcPr>
            <w:tcW w:w="59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1.核对患者腕带及医嘱信息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2.评估患者病情、意识、年龄、呼吸困难程度、胸片结果及进餐时间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2.叩诊、听诊器听诊方法判断患者肺部哪一段的痰液需要引流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3.向患者及家属说明体位引流的目的及注意事项，取得配合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1.体位引流的部位，姿势正确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2.病变部位摆于高处，以利于痰液从高处向低处引流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 5~ 10分钟仍未咳出分泌物，则进行下一个体位姿势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firstLine="105" w:firstLineChars="5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4.正确指导患者做合适的咳嗽训练及辅助咳嗽手法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5.观察患者意识、面色 、生命体征、有无胸闷等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6.患者反应良好、舒适，无不良反应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7.关心患者，人文关怀，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引流时间应安排在早晨清醒后及餐前进行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叩击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震颤</w:t>
            </w:r>
          </w:p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排痰</w:t>
            </w:r>
          </w:p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训练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1.讲解手法排痰的目的、方法，取得合作，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2.叩击患者背部，指导患者深呼吸，在呼气末震颤，方法正确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3.指导患者有效咳嗽，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38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20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听诊呼吸音的改变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操作后</w:t>
            </w: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1.整理床单元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97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2.洗手、记录</w:t>
            </w:r>
          </w:p>
        </w:tc>
        <w:tc>
          <w:tcPr>
            <w:tcW w:w="64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质量评定</w:t>
            </w:r>
          </w:p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1.护患沟通有效，关爱患者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2.用物齐备，操作有序，用物处理规范，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3.操作过程安全，无护理并发症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理论提问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397" w:hRule="atLeast"/>
        </w:trPr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5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100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95" w:hRule="atLeast"/>
        </w:trPr>
        <w:tc>
          <w:tcPr>
            <w:tcW w:w="114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8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附：</w:t>
            </w:r>
          </w:p>
          <w:p>
            <w:pPr>
              <w:spacing w:line="288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一、体位排痰</w:t>
            </w:r>
            <w:r>
              <w:rPr>
                <w:color w:val="000000"/>
                <w:kern w:val="0"/>
                <w:szCs w:val="21"/>
              </w:rPr>
              <w:t>操作要点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 上叶尖段：直立坐位。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2．上叶后段右侧：左侧卧位，与床面水平成45°夹角，背后和头部分别垫一个枕头。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3．上叶后段左侧：右侧卧位，与床面水平成45°夹角，用三个枕头将肩部抬高约30厘米。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4．上叶前段：屈膝仰卧位。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5．舌叶上段：仰卧位，将身体向右侧稍倾斜，在左侧从肩到髋部垫一个枕头支持胸部朝下与地面成15°夹角。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6．中叶外侧段：仰卧位，将身体向左侧稍倾斜，在右侧从见到髋部垫一个枕头支持胸部朝下与地面成15°夹角。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7．中叶内侧段：俯卧位，腹部垫一个软枕。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8．下叶尖段：俯卧位，在腹下垫一个枕头。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9．下叶内侧段：右侧卧位，胸部朝下与地面成20°夹角。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10．下叶前面基底部：屈膝仰卧位，胸部朝下与地面成20°夹角。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11．下叶外侧基地部：向对侧侧卧，胸部朝下与地面成20°夹角。</w:t>
            </w:r>
          </w:p>
          <w:p>
            <w:pPr>
              <w:pStyle w:val="3"/>
              <w:spacing w:after="0" w:line="288" w:lineRule="auto"/>
              <w:ind w:firstLine="48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12．下叶后面基底：俯卧位在腹下垫一个枕头，胸部朝下与地面成20°夹角。</w:t>
            </w:r>
          </w:p>
          <w:p>
            <w:pPr>
              <w:spacing w:line="288" w:lineRule="auto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二</w:t>
            </w:r>
            <w:r>
              <w:rPr>
                <w:b/>
                <w:color w:val="000000"/>
                <w:szCs w:val="21"/>
              </w:rPr>
              <w:t>、注意事项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1.饭后2h进行，以避免发生呕吐。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2.引流时间：通常在餐前引流，每日1-3次，每次15—30分钟。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3.每种体位维持5-10分钟。身体倾斜度为15°-45°。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4.体位的摆放要充分考虑患者的病情和耐受力。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5.操作中要专人守护，注意安全，防坠床。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6.配合叩击或震颤效果更佳。</w:t>
            </w:r>
          </w:p>
          <w:p>
            <w:pPr>
              <w:spacing w:line="288" w:lineRule="auto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7.出现不适或紫绀时应立即停止，并通知医生作相应处理。</w:t>
            </w:r>
          </w:p>
          <w:p>
            <w:pPr>
              <w:spacing w:line="288" w:lineRule="auto"/>
              <w:ind w:left="525" w:leftChars="200" w:hanging="105" w:hangingChars="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8.禁忌症：高龄、体弱伴严重呼吸困难者，两周内有咯血、急性心肌梗塞、脑出血、肺动脉栓塞者，患有冠心病、活动性肺结核、胸肋骨骨折、气胸、严重心力衰竭、严重心律失常、严重高血压、血栓性静脉炎者，不宜做体位引流。 </w:t>
            </w:r>
          </w:p>
          <w:p>
            <w:pPr>
              <w:autoSpaceDE w:val="0"/>
              <w:autoSpaceDN w:val="0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W w:w="11371" w:type="dxa"/>
        <w:tblInd w:w="-15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600"/>
        <w:gridCol w:w="6016"/>
        <w:gridCol w:w="640"/>
        <w:gridCol w:w="700"/>
        <w:gridCol w:w="700"/>
        <w:gridCol w:w="680"/>
        <w:gridCol w:w="70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71" w:type="dxa"/>
            <w:gridSpan w:val="9"/>
          </w:tcPr>
          <w:p>
            <w:pPr>
              <w:jc w:val="center"/>
              <w:rPr>
                <w:rFonts w:cs="Arial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七、吞咽功能障碍</w:t>
            </w: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训练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操作</w:t>
            </w:r>
            <w:r>
              <w:rPr>
                <w:rFonts w:hint="eastAsia" w:cs="Arial" w:asciiTheme="minorEastAsia" w:hAnsiTheme="minorEastAsia" w:eastAsiaTheme="minorEastAsia"/>
                <w:b/>
                <w:bCs/>
                <w:kern w:val="0"/>
                <w:sz w:val="28"/>
                <w:szCs w:val="28"/>
              </w:rPr>
              <w:t>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15" w:type="dxa"/>
            <w:gridSpan w:val="2"/>
            <w:vMerge w:val="restart"/>
          </w:tcPr>
          <w:p>
            <w:pPr>
              <w:snapToGrid w:val="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内容</w:t>
            </w:r>
          </w:p>
          <w:p>
            <w:pPr>
              <w:snapToGrid w:val="0"/>
              <w:ind w:firstLine="211" w:firstLineChars="10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项目</w:t>
            </w:r>
          </w:p>
        </w:tc>
        <w:tc>
          <w:tcPr>
            <w:tcW w:w="6016" w:type="dxa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08" w:firstLineChars="10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40" w:type="dxa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215" w:type="dxa"/>
            <w:gridSpan w:val="2"/>
            <w:vMerge w:val="continue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08" w:firstLineChars="10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4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操作准备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1.用物准备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压舌板，棉签，手电筒，指脉氧,50ml凉开水，1～10ml注射器，长柄小勺，擦手纸和垃圾袋。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直接训练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用物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：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准备合适的食物300～400ml， 300ml温开水，50ml注射器，长柄小勺，手电筒，擦手纸和垃圾袋。代偿性训练用物：50ml凉开水或矿泉水，1～10ml注射器，长柄小勺，带餐板病床或轮椅等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2.环境准备：环境清洁，进餐环境安静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操作前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1.查对：查对医嘱，核对患者腕带信息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2.讲解训练的目的及重要性，取得患者配合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3.评估患者病情、意识状态以及能否保持头部抬高的姿式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615" w:type="dxa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操作流程</w:t>
            </w:r>
          </w:p>
        </w:tc>
        <w:tc>
          <w:tcPr>
            <w:tcW w:w="60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吞咽困难筛查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 xml:space="preserve">准确使用EAT-10吞咽筛查量表问卷筛查洼田饮水试验方法：患者依次喝下1～3汤匙水，如无问题，让患者像平常一样喝下30ml水，观察和记录饮水时间、有无呛咳、饮水状况（含饮、水从嘴角流出、呛咳、饮后声音改变及听诊情况）   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直接训练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以患者为中心，健康宣教贯穿操作始终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正确的训练体位，选择合适食物的形态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食物在口中位置适宜，且一口量适宜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以患者为中心，健康宣教贯穿操作始终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代偿性训练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根据病情选择合适的代偿方法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正确使用代偿方法：：空吞咽与交替吞咽方法，用力吞咽方法，低头吞咽方法等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15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通过进食工具和食物性状代偿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操作后</w:t>
            </w: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1.整理床单元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2.洗手，记录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restart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质量评定</w:t>
            </w:r>
          </w:p>
        </w:tc>
        <w:tc>
          <w:tcPr>
            <w:tcW w:w="601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护患沟通有效，关爱患者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用物齐备，操作有序，用物处理规范，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Merge w:val="continue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16" w:type="dxa"/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操作过程安全，无护理并发症</w:t>
            </w: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理论提问</w:t>
            </w:r>
          </w:p>
        </w:tc>
        <w:tc>
          <w:tcPr>
            <w:tcW w:w="6016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40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15" w:type="dxa"/>
            <w:gridSpan w:val="2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总分</w:t>
            </w:r>
          </w:p>
        </w:tc>
        <w:tc>
          <w:tcPr>
            <w:tcW w:w="6016" w:type="dxa"/>
            <w:vAlign w:val="center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4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20" w:type="dxa"/>
          </w:tcPr>
          <w:p>
            <w:pPr>
              <w:tabs>
                <w:tab w:val="left" w:pos="1785"/>
                <w:tab w:val="center" w:pos="4154"/>
              </w:tabs>
              <w:spacing w:after="200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W w:w="11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895"/>
        <w:gridCol w:w="5809"/>
        <w:gridCol w:w="709"/>
        <w:gridCol w:w="709"/>
        <w:gridCol w:w="709"/>
        <w:gridCol w:w="708"/>
        <w:gridCol w:w="709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289" w:type="dxa"/>
            <w:gridSpan w:val="9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八、</w:t>
            </w:r>
            <w:r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  <w:t>拐杖使用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操作</w:t>
            </w:r>
            <w:r>
              <w:rPr>
                <w:rFonts w:cs="宋体" w:asciiTheme="minorEastAsia" w:hAnsiTheme="minorEastAsia" w:eastAsiaTheme="minorEastAsia"/>
                <w:b/>
                <w:bCs/>
                <w:sz w:val="28"/>
                <w:szCs w:val="28"/>
              </w:rPr>
              <w:t>操作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内容项目</w:t>
            </w:r>
          </w:p>
        </w:tc>
        <w:tc>
          <w:tcPr>
            <w:tcW w:w="5809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操作</w:t>
            </w:r>
            <w:r>
              <w:rPr>
                <w:rFonts w:ascii="宋体" w:hAnsi="宋体"/>
                <w:b/>
                <w:kern w:val="0"/>
                <w:szCs w:val="21"/>
              </w:rPr>
              <w:t>要求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分值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操作</w:t>
            </w:r>
            <w:r>
              <w:rPr>
                <w:rFonts w:ascii="宋体" w:hAnsi="宋体"/>
                <w:b/>
                <w:kern w:val="0"/>
                <w:szCs w:val="21"/>
              </w:rPr>
              <w:t>准备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1．操作人员：着装规范整齐，洗手，戴口罩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2．患者：着装适宜，包括衣服、裤子、鞋子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3．用物准备：拐杖、皮尺、软垫、洗手液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4．环境准备：温度、光线适宜，环境安全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kern w:val="0"/>
                <w:szCs w:val="21"/>
              </w:rPr>
              <w:t>确定地面清洁防滑、椅子或床是否牢固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操作前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1.核对患者腕带信息，核对医嘱。告知训练目的，取得患者配合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评估</w:t>
            </w:r>
            <w:r>
              <w:rPr>
                <w:rFonts w:ascii="宋体" w:hAnsi="宋体"/>
                <w:b/>
                <w:kern w:val="0"/>
                <w:szCs w:val="21"/>
              </w:rPr>
              <w:t>患者病情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生命体征、病情状况、伤口情况、有无引流管、心肺功能状况等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kern w:val="0"/>
                <w:szCs w:val="21"/>
              </w:rPr>
              <w:t>．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评估身体状况：</w:t>
            </w:r>
            <w:r>
              <w:rPr>
                <w:rFonts w:ascii="宋体" w:hAnsi="宋体"/>
                <w:b/>
                <w:kern w:val="0"/>
                <w:szCs w:val="21"/>
              </w:rPr>
              <w:t>年龄、体重、肢体感觉活动能力、四肢肌力情况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、</w:t>
            </w:r>
            <w:r>
              <w:rPr>
                <w:rFonts w:ascii="宋体" w:hAnsi="宋体"/>
                <w:b/>
                <w:kern w:val="0"/>
                <w:szCs w:val="21"/>
              </w:rPr>
              <w:t>文化状况、配合能力等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操作流程</w:t>
            </w:r>
          </w:p>
        </w:tc>
        <w:tc>
          <w:tcPr>
            <w:tcW w:w="895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训练前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1．携用物至床旁，核对患者、医嘱，再次解释取得合作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  <w:r>
              <w:rPr>
                <w:rFonts w:ascii="宋体" w:hAnsi="宋体"/>
                <w:b/>
                <w:kern w:val="0"/>
                <w:szCs w:val="21"/>
              </w:rPr>
              <w:t>．测量及调整拐杖长度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kern w:val="0"/>
                <w:szCs w:val="21"/>
              </w:rPr>
              <w:t>身高-41cm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</w:t>
            </w:r>
            <w:r>
              <w:rPr>
                <w:rFonts w:ascii="宋体" w:hAnsi="宋体"/>
                <w:b/>
                <w:kern w:val="0"/>
                <w:szCs w:val="21"/>
              </w:rPr>
              <w:t>．适应性体位训练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协助患者取合适体位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站起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站立时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双拐放置于双足外上方45度处，使双足与双拐头呈等腰三角形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行走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1．两点步态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先迈左拐杖与右足，再迈右拐杖与左足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2．三点步态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三点步态：先迈患肢与两拐杖，再迈健肢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3．四点步态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先迈右拐，左足跟上，再迈左拐，右足跟上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4．摇摆步态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健侧腿承担身体重量，先移动拐杖向前，再摇摆身体至拐杖处或拐杖前方（任意步态行走即可）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坐下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健肢承重，用患侧手握住双拐手柄，健侧手放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于</w:t>
            </w:r>
            <w:r>
              <w:rPr>
                <w:rFonts w:ascii="宋体" w:hAnsi="宋体"/>
                <w:b/>
                <w:kern w:val="0"/>
                <w:szCs w:val="21"/>
              </w:rPr>
              <w:t>椅子或床缘，然后弯曲健侧膝盖，慢慢坐下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保持双拐放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于</w:t>
            </w:r>
            <w:r>
              <w:rPr>
                <w:rFonts w:ascii="宋体" w:hAnsi="宋体"/>
                <w:b/>
                <w:kern w:val="0"/>
                <w:szCs w:val="21"/>
              </w:rPr>
              <w:t>椅子或床边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上下楼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1．上楼梯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健肢先上，再患肢及双拐跟上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895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2．下楼梯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双拐杖先下，患肢跟上，再迈健肢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操作后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1．协助患者回到座位或病床上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2．整理床单位，协助取舒适体位。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3．整理拐杖，放置于合适位置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4</w:t>
            </w:r>
            <w:r>
              <w:rPr>
                <w:rFonts w:ascii="宋体" w:hAnsi="宋体"/>
                <w:b/>
                <w:kern w:val="0"/>
                <w:szCs w:val="21"/>
              </w:rPr>
              <w:t>．洗手、记录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（</w:t>
            </w:r>
            <w:r>
              <w:rPr>
                <w:rFonts w:ascii="宋体" w:hAnsi="宋体"/>
                <w:b/>
                <w:kern w:val="0"/>
                <w:szCs w:val="21"/>
              </w:rPr>
              <w:t>患者的反应、接受度、患肢肌力、步态及行走情况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、</w:t>
            </w:r>
            <w:r>
              <w:rPr>
                <w:rFonts w:ascii="宋体" w:hAnsi="宋体"/>
                <w:b/>
                <w:kern w:val="0"/>
                <w:szCs w:val="21"/>
              </w:rPr>
              <w:t>患者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对拐杖使用</w:t>
            </w:r>
            <w:r>
              <w:rPr>
                <w:rFonts w:ascii="宋体" w:hAnsi="宋体"/>
                <w:b/>
                <w:kern w:val="0"/>
                <w:szCs w:val="21"/>
              </w:rPr>
              <w:t>的掌握情况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等）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质量评定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1．规范熟练：程序正确，操作熟练，规范安全。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2．护患沟通：态度和蔼，自然真切，沟通有效。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3．健康教育：提供适宜的健康教育。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4．人文关怀：用心倾听，关爱患者，保护隐私。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理论提问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50" w:type="dxa"/>
            <w:gridSpan w:val="2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总分</w:t>
            </w:r>
          </w:p>
        </w:tc>
        <w:tc>
          <w:tcPr>
            <w:tcW w:w="58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100</w:t>
            </w: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586" w:type="dxa"/>
            <w:vAlign w:val="center"/>
          </w:tcPr>
          <w:p>
            <w:pPr>
              <w:pStyle w:val="3"/>
              <w:spacing w:after="0"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W w:w="11400" w:type="dxa"/>
        <w:tblInd w:w="-1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720"/>
        <w:gridCol w:w="5981"/>
        <w:gridCol w:w="660"/>
        <w:gridCol w:w="700"/>
        <w:gridCol w:w="626"/>
        <w:gridCol w:w="899"/>
        <w:gridCol w:w="700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400" w:type="dxa"/>
            <w:gridSpan w:val="9"/>
            <w:vAlign w:val="center"/>
          </w:tcPr>
          <w:p>
            <w:pPr>
              <w:spacing w:line="37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28"/>
                <w:szCs w:val="28"/>
              </w:rPr>
              <w:t>九、助行器使用指导训练操作质量及评分标准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5981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5981" w:type="dxa"/>
            <w:vMerge w:val="continue"/>
            <w:vAlign w:val="center"/>
          </w:tcPr>
          <w:p>
            <w:pPr>
              <w:ind w:firstLine="1687" w:firstLineChars="800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ind w:firstLine="517" w:firstLineChars="245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  <w:vAlign w:val="center"/>
          </w:tcPr>
          <w:p>
            <w:pPr>
              <w:ind w:firstLine="517" w:firstLineChars="245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  <w:vAlign w:val="center"/>
          </w:tcPr>
          <w:p>
            <w:pPr>
              <w:ind w:firstLine="517" w:firstLineChars="245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ind w:firstLine="517" w:firstLineChars="245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  <w:vAlign w:val="center"/>
          </w:tcPr>
          <w:p>
            <w:pPr>
              <w:ind w:firstLine="517" w:firstLineChars="245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操作准备</w:t>
            </w:r>
          </w:p>
        </w:tc>
        <w:tc>
          <w:tcPr>
            <w:tcW w:w="5981" w:type="dxa"/>
            <w:vAlign w:val="center"/>
          </w:tcPr>
          <w:p>
            <w:pPr>
              <w:pStyle w:val="3"/>
              <w:spacing w:after="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1．操作者：着装整洁，洗手，戴口罩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pStyle w:val="3"/>
              <w:spacing w:after="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2．患者：如厕，着宽松合适衣裤，合脚、舒适、轻便防滑鞋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pStyle w:val="3"/>
              <w:spacing w:after="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3．用物：助行器、洗手液，必要时备扳手、螺丝改刀等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5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pStyle w:val="3"/>
              <w:spacing w:after="0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4</w:t>
            </w:r>
            <w:r>
              <w:rPr>
                <w:rFonts w:asciiTheme="minorEastAsia" w:hAnsiTheme="minorEastAsia" w:eastAsiaTheme="minorEastAsia"/>
                <w:b/>
                <w:kern w:val="0"/>
                <w:szCs w:val="21"/>
              </w:rPr>
              <w:t>．环境：温度</w:t>
            </w:r>
            <w:r>
              <w:rPr>
                <w:rFonts w:ascii="宋体" w:hAnsi="宋体"/>
                <w:b/>
                <w:kern w:val="0"/>
                <w:szCs w:val="21"/>
              </w:rPr>
              <w:t>光线适宜，地面平整、整洁、无水渍、无障碍物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操作前</w:t>
            </w:r>
          </w:p>
        </w:tc>
        <w:tc>
          <w:tcPr>
            <w:tcW w:w="5981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核对患者信息，核对医嘱信息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2.向患者讲解操作目的及方法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，取得配合，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消除焦虑、紧张情绪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3.</w:t>
            </w:r>
            <w:r>
              <w:rPr>
                <w:rFonts w:ascii="宋体" w:hAnsi="宋体"/>
                <w:b/>
                <w:kern w:val="0"/>
                <w:szCs w:val="21"/>
              </w:rPr>
              <w:t>评估患者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病情、年龄、身高、体重、患肢关节活动度、平衡能力、肌肉力量及活动能力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评估患者有无管道，是否妥善固定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评估患者有无跌倒风险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评估患者有无深静脉血栓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评估患者合作程度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评估患者是否穿合脚、舒适、轻便、防滑鞋子及合适长度的裤子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</w:p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4.</w:t>
            </w:r>
            <w:r>
              <w:rPr>
                <w:rFonts w:hint="eastAsia" w:ascii="宋体" w:hAnsi="宋体" w:eastAsiaTheme="minorEastAsia"/>
                <w:b/>
                <w:kern w:val="0"/>
                <w:szCs w:val="21"/>
              </w:rPr>
              <w:t>评估</w:t>
            </w:r>
            <w:r>
              <w:rPr>
                <w:rFonts w:ascii="宋体" w:hAnsi="宋体"/>
                <w:b/>
                <w:kern w:val="0"/>
                <w:szCs w:val="21"/>
              </w:rPr>
              <w:t>用物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助行器处于功能位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展开助行器立于地面上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检查助行器是否稳定，橡皮垫、螺丝有无损坏或松动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操作流程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站立</w:t>
            </w: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1．携用物至床旁，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再次</w:t>
            </w:r>
            <w:r>
              <w:rPr>
                <w:rFonts w:ascii="宋体" w:hAnsi="宋体"/>
                <w:b/>
                <w:kern w:val="0"/>
                <w:szCs w:val="21"/>
              </w:rPr>
              <w:t>核对患者信息，解释并取得合作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 xml:space="preserve">2. </w:t>
            </w:r>
            <w:r>
              <w:rPr>
                <w:rFonts w:ascii="宋体" w:hAnsi="宋体"/>
                <w:b/>
                <w:kern w:val="0"/>
                <w:szCs w:val="21"/>
              </w:rPr>
              <w:t>协助患者取半坐位，询问其有无头昏、心慌、乏力等不适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3.</w:t>
            </w:r>
            <w:r>
              <w:rPr>
                <w:rFonts w:ascii="宋体" w:hAnsi="宋体"/>
                <w:b/>
                <w:kern w:val="0"/>
                <w:szCs w:val="21"/>
              </w:rPr>
              <w:t>协助患者双腿下垂坐于床上，询问其有无不适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若为髋关节置换术后患者屈髋屈膝不超过90°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确保安全，防止坠床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3．协助患者站立于床旁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将助行器放于患者面前患者双手扶住助行器左右两侧扶手，重心前移，站立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。期间</w:t>
            </w:r>
            <w:r>
              <w:rPr>
                <w:rFonts w:ascii="宋体" w:hAnsi="宋体"/>
                <w:b/>
                <w:kern w:val="0"/>
                <w:szCs w:val="21"/>
              </w:rPr>
              <w:t>询问其有无不适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4.</w:t>
            </w:r>
            <w:r>
              <w:rPr>
                <w:rFonts w:ascii="宋体" w:hAnsi="宋体"/>
                <w:b/>
                <w:kern w:val="0"/>
                <w:szCs w:val="21"/>
              </w:rPr>
              <w:t>调节助行器高度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患者自然站立，双手自然下垂，据患者身高按需调节助行器高度，一般助行器两侧扶手高度与股骨大转子齐平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妥善固定助行器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确保患者站立时的安全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行走</w:t>
            </w: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1．移动助行器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患者双手提起助行器，使之向正前方移20～30cm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2.</w:t>
            </w:r>
            <w:r>
              <w:rPr>
                <w:rFonts w:ascii="宋体" w:hAnsi="宋体"/>
                <w:b/>
                <w:kern w:val="0"/>
                <w:szCs w:val="21"/>
              </w:rPr>
              <w:t>患肢迈出一步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双手保持扶住助行器的姿势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患肢迈出一步，步伐以助行器距离一半为宜，不宜过大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重心前移，用双手辅助助行器两侧来支撑身体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3.</w:t>
            </w:r>
            <w:r>
              <w:rPr>
                <w:rFonts w:ascii="宋体" w:hAnsi="宋体"/>
                <w:b/>
                <w:kern w:val="0"/>
                <w:szCs w:val="21"/>
              </w:rPr>
              <w:t>健肢跟进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，</w:t>
            </w:r>
            <w:r>
              <w:rPr>
                <w:rFonts w:ascii="宋体" w:hAnsi="宋体"/>
                <w:b/>
                <w:kern w:val="0"/>
                <w:szCs w:val="21"/>
              </w:rPr>
              <w:t>健肢与患肢齐平，站稳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4．反复进行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：</w:t>
            </w:r>
            <w:r>
              <w:rPr>
                <w:rFonts w:ascii="宋体" w:hAnsi="宋体"/>
                <w:b/>
                <w:kern w:val="0"/>
                <w:szCs w:val="21"/>
              </w:rPr>
              <w:t>患者反复进行上述动作行走锻炼，以无不适，不出现不良反应为宜。循序渐进，不宜行走太远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操作后</w:t>
            </w:r>
          </w:p>
        </w:tc>
        <w:tc>
          <w:tcPr>
            <w:tcW w:w="5981" w:type="dxa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1.训练结束：指导患者正确上床的方法及正确体位的摆放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2.</w:t>
            </w:r>
            <w:r>
              <w:rPr>
                <w:rFonts w:ascii="宋体" w:hAnsi="宋体"/>
                <w:b/>
                <w:kern w:val="0"/>
                <w:szCs w:val="21"/>
              </w:rPr>
              <w:t>分类处理用物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  <w:r>
              <w:rPr>
                <w:rFonts w:ascii="宋体" w:hAnsi="宋体"/>
                <w:b/>
                <w:kern w:val="0"/>
                <w:szCs w:val="21"/>
              </w:rPr>
              <w:t>再次检查助行器功能完好后折叠放好备用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3.</w:t>
            </w:r>
            <w:r>
              <w:rPr>
                <w:rFonts w:ascii="宋体" w:hAnsi="宋体"/>
                <w:b/>
                <w:kern w:val="0"/>
                <w:szCs w:val="21"/>
              </w:rPr>
              <w:t>询问患者有无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不适及</w:t>
            </w:r>
            <w:r>
              <w:rPr>
                <w:rFonts w:ascii="宋体" w:hAnsi="宋体"/>
                <w:b/>
                <w:kern w:val="0"/>
                <w:szCs w:val="21"/>
              </w:rPr>
              <w:t>其他需求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spacing w:line="276" w:lineRule="auto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4.</w:t>
            </w:r>
            <w:r>
              <w:rPr>
                <w:rFonts w:ascii="宋体" w:hAnsi="宋体"/>
                <w:b/>
                <w:kern w:val="0"/>
                <w:szCs w:val="21"/>
              </w:rPr>
              <w:t>洗手、记录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质量评定</w:t>
            </w:r>
          </w:p>
        </w:tc>
        <w:tc>
          <w:tcPr>
            <w:tcW w:w="5981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护患沟通有效，关爱患者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用物齐备，操作有序，训练方法正确，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Merge w:val="continue"/>
            <w:vAlign w:val="center"/>
          </w:tcPr>
          <w:p>
            <w:pPr>
              <w:pStyle w:val="3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5981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操作过程注意保护患者安全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26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899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700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55" w:type="dxa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理论提问</w:t>
            </w:r>
          </w:p>
        </w:tc>
        <w:tc>
          <w:tcPr>
            <w:tcW w:w="5981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10</w:t>
            </w:r>
          </w:p>
        </w:tc>
        <w:tc>
          <w:tcPr>
            <w:tcW w:w="700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6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55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79" w:type="dxa"/>
            <w:gridSpan w:val="2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Cs w:val="21"/>
              </w:rPr>
              <w:t>总分</w:t>
            </w:r>
          </w:p>
        </w:tc>
        <w:tc>
          <w:tcPr>
            <w:tcW w:w="5981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pStyle w:val="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100</w:t>
            </w:r>
          </w:p>
        </w:tc>
        <w:tc>
          <w:tcPr>
            <w:tcW w:w="700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6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899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00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55" w:type="dxa"/>
          </w:tcPr>
          <w:p>
            <w:pPr>
              <w:pStyle w:val="3"/>
              <w:rPr>
                <w:rFonts w:cs="宋体" w:asciiTheme="minorEastAsia" w:hAnsiTheme="minorEastAsia" w:eastAsiaTheme="minorEastAsia"/>
                <w:b/>
                <w:kern w:val="0"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W w:w="11283" w:type="dxa"/>
        <w:tblInd w:w="-1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720"/>
        <w:gridCol w:w="6068"/>
        <w:gridCol w:w="15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283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</w:rPr>
              <w:t>十、轮椅使用指导训练操作质量及评分标准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内容项目</w:t>
            </w:r>
          </w:p>
        </w:tc>
        <w:tc>
          <w:tcPr>
            <w:tcW w:w="6083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分值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83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pStyle w:val="3"/>
              <w:spacing w:line="0" w:lineRule="atLeast"/>
              <w:ind w:left="103" w:hanging="103" w:hangingChars="49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操作准备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pStyle w:val="3"/>
              <w:spacing w:after="0" w:line="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1.仪表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仪表整洁，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用物准备齐全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2.环境安全，无障碍物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操作前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1.核对患者信息及医嘱信息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pStyle w:val="3"/>
              <w:spacing w:after="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2.讲解轮椅训练的重要性，取得患者配合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3.评估患者：理解能力、肢体情况、对轮椅坐位的耐受程度、使用轮椅的认知及接受、配合程度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4.通过评估，选择合适的轮椅并性能良好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restart"/>
            <w:textDirection w:val="tbLrV"/>
            <w:vAlign w:val="center"/>
          </w:tcPr>
          <w:p>
            <w:pPr>
              <w:pStyle w:val="3"/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操作流程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基</w:t>
            </w:r>
          </w:p>
          <w:p>
            <w:pPr>
              <w:pStyle w:val="3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本</w:t>
            </w:r>
          </w:p>
          <w:p>
            <w:pPr>
              <w:pStyle w:val="3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操</w:t>
            </w:r>
          </w:p>
          <w:p>
            <w:pPr>
              <w:pStyle w:val="3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</w:rPr>
              <w:t>作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向患者讲解轮椅使用的注意事项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00" w:type="dxa"/>
            <w:vMerge w:val="continue"/>
            <w:textDirection w:val="tbLrV"/>
            <w:vAlign w:val="center"/>
          </w:tcPr>
          <w:p>
            <w:pPr>
              <w:pStyle w:val="3"/>
              <w:spacing w:line="0" w:lineRule="atLeast"/>
              <w:ind w:left="113" w:right="11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轮椅打开与收起指导训练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line="0" w:lineRule="atLeast"/>
              <w:ind w:left="210" w:leftChars="50" w:hanging="105" w:hangingChars="50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正确坐姿指导训练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减压训练指导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前进与后退训练指导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转换方向训练指导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偏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瘫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转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训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练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坐式转移训练指导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床-轮椅转移训练指导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轮椅-地面转移训练指导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轮椅-</w:t>
            </w:r>
            <w:r>
              <w:rPr>
                <w:rFonts w:hint="eastAsia" w:asciiTheme="minorEastAsia" w:hAnsiTheme="minorEastAsia" w:eastAsiaTheme="minorEastAsia"/>
                <w:b/>
              </w:rPr>
              <w:t>坐位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辅助下由床到轮椅的转移训练指导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截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瘫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转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移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训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练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轮椅的选择和使用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坐式转移训练指导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床-轮椅转移训练指导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轮椅-治疗垫转移训练指导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减压及户外活动训练指导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restart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bookmarkStart w:id="1" w:name="OLE_LINK6" w:colFirst="3" w:colLast="6"/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操作后</w:t>
            </w: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1.协助患者取合适体位，询问患者有无不适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08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2.洗手、记录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20" w:type="dxa"/>
            <w:gridSpan w:val="2"/>
            <w:vAlign w:val="center"/>
          </w:tcPr>
          <w:p>
            <w:pPr>
              <w:pStyle w:val="3"/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理论提问</w:t>
            </w:r>
          </w:p>
        </w:tc>
        <w:tc>
          <w:tcPr>
            <w:tcW w:w="6068" w:type="dxa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20" w:type="dxa"/>
            <w:gridSpan w:val="2"/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总分</w:t>
            </w:r>
          </w:p>
        </w:tc>
        <w:tc>
          <w:tcPr>
            <w:tcW w:w="6068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283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Cs w:val="21"/>
              </w:rPr>
              <w:t>备注：评分过程中有2处标注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★</w:t>
            </w:r>
            <w:r>
              <w:rPr>
                <w:rFonts w:asciiTheme="minorEastAsia" w:hAnsiTheme="minorEastAsia" w:eastAsiaTheme="minorEastAsia"/>
                <w:b/>
                <w:szCs w:val="21"/>
              </w:rPr>
              <w:t>部分，根据患者情况仅选用其中一个打分。</w:t>
            </w: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pPr w:leftFromText="180" w:rightFromText="180" w:vertAnchor="text" w:horzAnchor="page" w:tblpX="372" w:tblpY="90"/>
        <w:tblOverlap w:val="never"/>
        <w:tblW w:w="11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624"/>
        <w:gridCol w:w="6117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tblHeader/>
        </w:trPr>
        <w:tc>
          <w:tcPr>
            <w:tcW w:w="1126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32"/>
              </w:rPr>
              <w:t>十一、呼吸功能训练操作质量及评分标准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spacing w:line="0" w:lineRule="atLeast"/>
              <w:ind w:firstLine="211" w:firstLineChars="100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6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分值</w:t>
            </w:r>
          </w:p>
        </w:tc>
        <w:tc>
          <w:tcPr>
            <w:tcW w:w="34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52" w:firstLineChars="594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1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1252" w:firstLineChars="594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0" w:lineRule="atLeas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操作准备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0" w:lineRule="atLeas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1.仪容仪表规范整洁，洗手，戴口罩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2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2.用物：听诊器、呼吸训练器、沙袋1~2个（1Kg~2Kg）、快速手消、软枕（视病情定）、纸片或布条、弯盘、纸巾、指脉氧、急救设备、医嘱执行单等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3.患者：评估患者病情、意识、呼吸情况、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伤口情况、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管道情况及配合能力等评估心理、知识水平、配合程度、需要帮助的程度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操作前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1.核对患者腕带信息，核对医嘱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2.告知患者及家属操作目的，取得配合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3.视病情采取坐位、半卧位或平卧位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4.拉起床档，确保患者安全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pStyle w:val="3"/>
              <w:spacing w:after="0" w:line="0" w:lineRule="atLeast"/>
              <w:ind w:left="113" w:right="113"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  <w:t>操作流程</w:t>
            </w: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after="0" w:line="0" w:lineRule="atLeas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缩唇呼吸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指导患者用鼻子吸气、经口呼气，呼气时将口唇缩成“O”字形，深吸慢呼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  <w:t>呼气时徐徐吹气，吸：呼=1：1.5～2 正确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吹动距口唇 15～20cm 纸片或布条，并逐步增加纸片布条距离（以 30cm 为限）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腹式呼吸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腹式呼吸：指导患者匀速呼吸，</w:t>
            </w: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将手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放于上腹部，感受吸呼吸时腹部起伏情况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指导患者用鼻吸气,观察腹部隆起,有无过度换气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指导患者经口呼气,观察腹部下降,有无过度换气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Cs w:val="21"/>
              </w:rPr>
              <w:t>呼吸肌训练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吸气阻力训练 ：正确运用简易呼吸器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呼气肌训练（腹肌训练）：患者取仰卧位，正确选择 0.5kg～2kg 重量不等的沙袋放置于患者上腹部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Cs w:val="21"/>
              </w:rPr>
              <w:t>吸气：呼气=1：1.5～2 正确，观察沙袋随腹部隆起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有效咳嗽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指导患者有效咳嗽的方法(指导患者深吸气,短暂闭气,关闭声门,连续咳嗽3声)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5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操作后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整理床单元，协助患者取舒适卧位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卧位正确，护理过程安全，无护理并发症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质量评定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用物齐备，处理规范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护患沟通有效，关爱患者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操作有序，井井有条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  <w:t>卧位正确，护理过程安全，无护理并发症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3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>理论提问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b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Cs w:val="21"/>
              </w:rPr>
              <w:t xml:space="preserve">  总分</w:t>
            </w:r>
          </w:p>
        </w:tc>
        <w:tc>
          <w:tcPr>
            <w:tcW w:w="6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100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b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tbl>
      <w:tblPr>
        <w:tblStyle w:val="6"/>
        <w:tblW w:w="11320" w:type="dxa"/>
        <w:tblInd w:w="-14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5"/>
        <w:gridCol w:w="6095"/>
        <w:gridCol w:w="640"/>
        <w:gridCol w:w="745"/>
        <w:gridCol w:w="680"/>
        <w:gridCol w:w="40"/>
        <w:gridCol w:w="635"/>
        <w:gridCol w:w="68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3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/>
                <w:b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b/>
                <w:sz w:val="28"/>
                <w:szCs w:val="32"/>
              </w:rPr>
              <w:t>十二、日常生活活动指导训练操作质量及评分标准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  <w:p>
            <w:pPr>
              <w:spacing w:line="0" w:lineRule="atLeast"/>
              <w:ind w:firstLine="211" w:firstLineChars="100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项目</w:t>
            </w:r>
          </w:p>
        </w:tc>
        <w:tc>
          <w:tcPr>
            <w:tcW w:w="609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操作要求</w:t>
            </w:r>
          </w:p>
        </w:tc>
        <w:tc>
          <w:tcPr>
            <w:tcW w:w="6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分值</w:t>
            </w:r>
          </w:p>
        </w:tc>
        <w:tc>
          <w:tcPr>
            <w:tcW w:w="3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09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ind w:firstLine="105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ind w:firstLine="105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ind w:firstLine="105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ind w:firstLine="105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ind w:firstLine="105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操作准备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操作人员：着装整齐、洗手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用物：包括各类用的日常生活活动训练设备（小毛巾、围腰、碗、勺子、水杯、衣服、裤子、袜子、纸巾等）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环境：患者周围处于无障碍及地面干燥状态，室内安静，注意保护隐私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操作前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核对患者腕带信息，核对医嘱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告知患者及家属操作目的、方法及注意事项，取得配合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评估患者病情，根据评定，制定ADL训练计划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关闭门窗，温度适宜，拉起隔帘，保护隐私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协助患者排空大小便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操作过程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before="100" w:beforeAutospacing="1" w:after="100" w:afterAutospacing="1"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洗手，携用物至床旁，核对患者信息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4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床上坐起训练指导：指导患者抓住床栏坐起或床旁轮椅扶手翻身坐起；摇高床头协助坐起，保护患侧肢体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指导患者床上行洗脸、进食、喝水、擦嘴训练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床椅转移训练指导：指导患者从床上正确转移到床旁椅上（协助患者行Bobath站立转移；环抱式转移）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床椅转移训练:转移过程中患侧肢体保护准确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穿脱衣裤鞋袜训练：讲解穿脱要领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指导患者穿轻便宽松衣、裤、鞋、袜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穿衣时，先穿患侧，后穿健侧；脱衣时，先脱健侧，再脱患侧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穿裤子时，先穿患侧后穿健侧；脱裤子时，先脱健侧再脱患侧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根据患者情况，指导患者正确站立方法（用健侧手抓住裤腰站起，将裤子上提；协助患者行Bobath站立，将裤子上提）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穿鞋袜训练：将患腿抬起置于健腿上，用健手为患足穿袜和鞋，放下患腿，穿好健侧袜和鞋，脱袜子和鞋顺序相反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穿脱衣裤鞋袜训练：穿脱程序正确，患侧肢体保护到位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5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操作后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观察病情、生命体征、有无疲劳感等情况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洗手，核对患者信息，打开门窗，拉开隔帘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记录ADL训练效果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2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质量评定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用物齐备，处置规范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操作有序，关爱患者，注意患者保暖，注意保护患者隐私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left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护理过程安全，护患沟通有效，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3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理论提问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总分</w:t>
            </w:r>
          </w:p>
        </w:tc>
        <w:tc>
          <w:tcPr>
            <w:tcW w:w="6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szCs w:val="21"/>
              </w:rPr>
              <w:t>100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12" w:lineRule="auto"/>
              <w:jc w:val="center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12" w:lineRule="auto"/>
              <w:rPr>
                <w:rFonts w:asciiTheme="minorEastAsia" w:hAnsiTheme="minorEastAsia" w:eastAsiaTheme="minorEastAsia" w:cstheme="minorEastAsia"/>
                <w:b/>
                <w:color w:val="000000"/>
                <w:szCs w:val="21"/>
              </w:rPr>
            </w:pPr>
          </w:p>
        </w:tc>
      </w:tr>
    </w:tbl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p>
      <w:pPr>
        <w:spacing w:line="0" w:lineRule="atLeast"/>
        <w:rPr>
          <w:rFonts w:asciiTheme="minorEastAsia" w:hAnsiTheme="minorEastAsia" w:eastAsiaTheme="minorEastAsia"/>
          <w:b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C88C7"/>
    <w:multiLevelType w:val="singleLevel"/>
    <w:tmpl w:val="054C88C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853"/>
    <w:rsid w:val="000E7768"/>
    <w:rsid w:val="00334CBD"/>
    <w:rsid w:val="00465377"/>
    <w:rsid w:val="00485AE0"/>
    <w:rsid w:val="004A1B1C"/>
    <w:rsid w:val="00664058"/>
    <w:rsid w:val="006823FE"/>
    <w:rsid w:val="00683DA5"/>
    <w:rsid w:val="007F6692"/>
    <w:rsid w:val="00897853"/>
    <w:rsid w:val="009B5252"/>
    <w:rsid w:val="00A25DC3"/>
    <w:rsid w:val="00A4552A"/>
    <w:rsid w:val="00DA20E3"/>
    <w:rsid w:val="00E23471"/>
    <w:rsid w:val="00E730F5"/>
    <w:rsid w:val="00E96F0D"/>
    <w:rsid w:val="00EC2243"/>
    <w:rsid w:val="00F40E9E"/>
    <w:rsid w:val="0681148D"/>
    <w:rsid w:val="06897D1C"/>
    <w:rsid w:val="07AC6666"/>
    <w:rsid w:val="08B37A67"/>
    <w:rsid w:val="096877FC"/>
    <w:rsid w:val="126D708B"/>
    <w:rsid w:val="13BB0401"/>
    <w:rsid w:val="17247A12"/>
    <w:rsid w:val="19E91EE5"/>
    <w:rsid w:val="21A70DD8"/>
    <w:rsid w:val="26E64D81"/>
    <w:rsid w:val="2D9A4B7A"/>
    <w:rsid w:val="2E6C2B22"/>
    <w:rsid w:val="2ECE1585"/>
    <w:rsid w:val="3AF05C25"/>
    <w:rsid w:val="42306789"/>
    <w:rsid w:val="44152C86"/>
    <w:rsid w:val="47137013"/>
    <w:rsid w:val="4B9B27B2"/>
    <w:rsid w:val="50A24989"/>
    <w:rsid w:val="548A2AC1"/>
    <w:rsid w:val="57947AA5"/>
    <w:rsid w:val="6B493B5C"/>
    <w:rsid w:val="6D036CC7"/>
    <w:rsid w:val="6DDD6095"/>
    <w:rsid w:val="723015E0"/>
    <w:rsid w:val="74176785"/>
    <w:rsid w:val="7BFD2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"/>
    <w:basedOn w:val="1"/>
    <w:link w:val="1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7"/>
    <w:link w:val="5"/>
    <w:qFormat/>
    <w:uiPriority w:val="0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3"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20</Pages>
  <Words>1857</Words>
  <Characters>10587</Characters>
  <Lines>88</Lines>
  <Paragraphs>24</Paragraphs>
  <TotalTime>9</TotalTime>
  <ScaleCrop>false</ScaleCrop>
  <LinksUpToDate>false</LinksUpToDate>
  <CharactersWithSpaces>12420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2021-04-18T09:12:00Z</dcterms:created>
  <dc:creator>微软用户</dc:creator>
  <cp:lastModifiedBy>Administrator</cp:lastModifiedBy>
  <cp:lastPrinted>2021-04-27T02:10:08Z</cp:lastPrinted>
  <dcterms:modified xsi:type="dcterms:W3CDTF">2021-04-27T02:13:20Z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0ECD93E3C6B841228DB7D2C343ADD130</vt:lpwstr>
  </property>
</Properties>
</file>