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88" w:rsidRDefault="000F2888">
      <w:pPr>
        <w:jc w:val="distribute"/>
        <w:rPr>
          <w:rFonts w:ascii="方正小标宋简体" w:eastAsia="方正小标宋简体" w:hint="eastAsia"/>
          <w:color w:val="FF0000"/>
          <w:w w:val="80"/>
          <w:sz w:val="56"/>
          <w:szCs w:val="130"/>
        </w:rPr>
      </w:pPr>
    </w:p>
    <w:p w:rsidR="000F2888" w:rsidRDefault="00FA459D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0F2888" w:rsidRDefault="00FA459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F2888" w:rsidRDefault="000F2888">
      <w:pPr>
        <w:pStyle w:val="a3"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0F2888">
        <w:pict>
          <v:line id="_x0000_s1026" style="position:absolute;left:0;text-align:left;z-index:1" from="-3.85pt,9pt" to="446.1pt,9pt" filled="t" strokecolor="red" strokeweight="2.25pt"/>
        </w:pict>
      </w:r>
    </w:p>
    <w:p w:rsidR="000F2888" w:rsidRDefault="00FA459D"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</w:p>
    <w:p w:rsidR="000F2888" w:rsidRDefault="00FA459D">
      <w:pPr>
        <w:spacing w:line="58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cs="宋体" w:hint="eastAsia"/>
          <w:sz w:val="44"/>
          <w:szCs w:val="44"/>
        </w:rPr>
        <w:t>普通外科</w:t>
      </w:r>
      <w:r>
        <w:rPr>
          <w:rFonts w:ascii="方正小标宋简体" w:eastAsia="方正小标宋简体" w:cs="宋体" w:hint="eastAsia"/>
          <w:sz w:val="44"/>
          <w:szCs w:val="44"/>
        </w:rPr>
        <w:t>专委会</w:t>
      </w:r>
      <w:r>
        <w:rPr>
          <w:rFonts w:ascii="方正小标宋简体" w:eastAsia="方正小标宋简体" w:cs="宋体" w:hint="eastAsia"/>
          <w:sz w:val="44"/>
          <w:szCs w:val="44"/>
        </w:rPr>
        <w:t>2020</w:t>
      </w:r>
      <w:r>
        <w:rPr>
          <w:rFonts w:ascii="方正小标宋简体" w:eastAsia="方正小标宋简体" w:cs="宋体" w:hint="eastAsia"/>
          <w:sz w:val="44"/>
          <w:szCs w:val="44"/>
        </w:rPr>
        <w:t>年工</w:t>
      </w:r>
      <w:bookmarkStart w:id="0" w:name="_GoBack"/>
      <w:bookmarkEnd w:id="0"/>
      <w:r>
        <w:rPr>
          <w:rFonts w:ascii="方正小标宋简体" w:eastAsia="方正小标宋简体" w:cs="宋体" w:hint="eastAsia"/>
          <w:sz w:val="44"/>
          <w:szCs w:val="44"/>
        </w:rPr>
        <w:t>作部署会暨腹腔镜腹股沟疝手术视频大赛</w:t>
      </w:r>
      <w:r>
        <w:rPr>
          <w:rFonts w:ascii="方正小标宋简体" w:eastAsia="方正小标宋简体" w:cs="宋体" w:hint="eastAsia"/>
          <w:sz w:val="44"/>
          <w:szCs w:val="44"/>
        </w:rPr>
        <w:t>的通知</w:t>
      </w:r>
    </w:p>
    <w:p w:rsidR="000F2888" w:rsidRDefault="000F2888"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0F2888" w:rsidRDefault="00FA459D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0F2888" w:rsidRDefault="00FA459D">
      <w:pPr>
        <w:spacing w:line="580" w:lineRule="exact"/>
        <w:ind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为进一步提高我市</w:t>
      </w:r>
      <w:r>
        <w:rPr>
          <w:rFonts w:ascii="仿宋_GB2312" w:eastAsia="仿宋_GB2312" w:cs="宋体" w:hint="eastAsia"/>
          <w:sz w:val="32"/>
          <w:szCs w:val="32"/>
        </w:rPr>
        <w:t>从事腹外疝疾病诊疗工作医务人员</w:t>
      </w:r>
      <w:r>
        <w:rPr>
          <w:rFonts w:ascii="仿宋_GB2312" w:eastAsia="仿宋_GB2312" w:cs="宋体" w:hint="eastAsia"/>
          <w:sz w:val="32"/>
          <w:szCs w:val="32"/>
        </w:rPr>
        <w:t>专业技术水平，</w:t>
      </w:r>
      <w:r>
        <w:rPr>
          <w:rFonts w:ascii="仿宋_GB2312" w:eastAsia="仿宋_GB2312" w:cs="宋体" w:hint="eastAsia"/>
          <w:sz w:val="32"/>
          <w:szCs w:val="32"/>
        </w:rPr>
        <w:t>促进普通外科专业学术交流，安排部署普通外科专委会</w:t>
      </w:r>
      <w:r>
        <w:rPr>
          <w:rFonts w:ascii="仿宋_GB2312" w:eastAsia="仿宋_GB2312" w:cs="宋体" w:hint="eastAsia"/>
          <w:sz w:val="32"/>
          <w:szCs w:val="32"/>
        </w:rPr>
        <w:t>2020</w:t>
      </w:r>
      <w:r>
        <w:rPr>
          <w:rFonts w:ascii="仿宋_GB2312" w:eastAsia="仿宋_GB2312" w:cs="宋体" w:hint="eastAsia"/>
          <w:sz w:val="32"/>
          <w:szCs w:val="32"/>
        </w:rPr>
        <w:t>年工作任务，提高我市腹股沟疝手术</w:t>
      </w:r>
      <w:r>
        <w:rPr>
          <w:rFonts w:ascii="仿宋_GB2312" w:eastAsia="仿宋_GB2312" w:cs="宋体" w:hint="eastAsia"/>
          <w:sz w:val="32"/>
          <w:szCs w:val="32"/>
        </w:rPr>
        <w:t>水平</w:t>
      </w:r>
      <w:r>
        <w:rPr>
          <w:rFonts w:ascii="仿宋_GB2312" w:eastAsia="仿宋_GB2312" w:cs="宋体" w:hint="eastAsia"/>
          <w:sz w:val="32"/>
          <w:szCs w:val="32"/>
        </w:rPr>
        <w:t>，建立良好的学术交流平台，我会定</w:t>
      </w:r>
      <w:r>
        <w:rPr>
          <w:rFonts w:ascii="仿宋_GB2312" w:eastAsia="仿宋_GB2312" w:cs="宋体" w:hint="eastAsia"/>
          <w:sz w:val="32"/>
          <w:szCs w:val="32"/>
        </w:rPr>
        <w:t>于近期</w:t>
      </w:r>
      <w:r>
        <w:rPr>
          <w:rFonts w:ascii="仿宋_GB2312" w:eastAsia="仿宋_GB2312" w:cs="宋体" w:hint="eastAsia"/>
          <w:sz w:val="32"/>
          <w:szCs w:val="32"/>
        </w:rPr>
        <w:t>举办普通外科专委会</w:t>
      </w:r>
      <w:r>
        <w:rPr>
          <w:rFonts w:ascii="仿宋_GB2312" w:eastAsia="仿宋_GB2312" w:cs="宋体" w:hint="eastAsia"/>
          <w:sz w:val="32"/>
          <w:szCs w:val="32"/>
        </w:rPr>
        <w:t>2020</w:t>
      </w:r>
      <w:r>
        <w:rPr>
          <w:rFonts w:ascii="仿宋_GB2312" w:eastAsia="仿宋_GB2312" w:cs="宋体" w:hint="eastAsia"/>
          <w:sz w:val="32"/>
          <w:szCs w:val="32"/>
        </w:rPr>
        <w:t>年工作部署会暨腹腔镜腹股沟疝手术视频大赛。活动将以腹股沟疝手术视频比赛为主体，</w:t>
      </w:r>
      <w:r>
        <w:rPr>
          <w:rFonts w:ascii="仿宋_GB2312" w:eastAsia="仿宋_GB2312" w:cs="宋体" w:hint="eastAsia"/>
          <w:sz w:val="32"/>
          <w:szCs w:val="32"/>
        </w:rPr>
        <w:t>届时</w:t>
      </w:r>
      <w:r>
        <w:rPr>
          <w:rFonts w:ascii="仿宋_GB2312" w:eastAsia="仿宋_GB2312" w:cs="宋体" w:hint="eastAsia"/>
          <w:sz w:val="32"/>
          <w:szCs w:val="32"/>
        </w:rPr>
        <w:t>来自国内十余个省市的参赛选手将同台竞技，同时将邀请国内相关专业的的知名教授莅临授课。</w:t>
      </w:r>
      <w:r>
        <w:rPr>
          <w:rFonts w:ascii="仿宋_GB2312" w:eastAsia="仿宋_GB2312" w:cs="仿宋_GB2312" w:hint="eastAsia"/>
          <w:sz w:val="32"/>
          <w:szCs w:val="32"/>
        </w:rPr>
        <w:t>现将有关事宜通知如下：</w:t>
      </w:r>
    </w:p>
    <w:p w:rsidR="000F2888" w:rsidRDefault="00FA459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一、眉山市医学会</w:t>
      </w:r>
      <w:r>
        <w:rPr>
          <w:rFonts w:ascii="黑体" w:eastAsia="黑体" w:hAnsi="黑体" w:hint="eastAsia"/>
          <w:sz w:val="32"/>
          <w:szCs w:val="32"/>
        </w:rPr>
        <w:t>普通外科专委会</w:t>
      </w:r>
      <w:r>
        <w:rPr>
          <w:rFonts w:ascii="黑体" w:eastAsia="黑体" w:hAnsi="黑体" w:hint="eastAsia"/>
          <w:sz w:val="32"/>
          <w:szCs w:val="32"/>
        </w:rPr>
        <w:t>2020</w:t>
      </w:r>
      <w:r>
        <w:rPr>
          <w:rFonts w:ascii="黑体" w:eastAsia="黑体" w:hAnsi="黑体" w:hint="eastAsia"/>
          <w:sz w:val="32"/>
          <w:szCs w:val="32"/>
        </w:rPr>
        <w:t>年工作部署会</w:t>
      </w:r>
    </w:p>
    <w:p w:rsidR="000F2888" w:rsidRDefault="00FA459D">
      <w:pPr>
        <w:spacing w:line="580" w:lineRule="exact"/>
        <w:ind w:firstLineChars="200" w:firstLine="640"/>
        <w:rPr>
          <w:rFonts w:ascii="楷体_GB2312" w:eastAsia="楷体_GB2312" w:cs="宋体"/>
          <w:sz w:val="32"/>
          <w:szCs w:val="32"/>
        </w:rPr>
      </w:pPr>
      <w:r>
        <w:rPr>
          <w:rFonts w:ascii="楷体_GB2312" w:eastAsia="楷体_GB2312" w:cs="宋体" w:hint="eastAsia"/>
          <w:sz w:val="32"/>
          <w:szCs w:val="32"/>
        </w:rPr>
        <w:t>（一）会议时间</w:t>
      </w:r>
    </w:p>
    <w:p w:rsidR="000F2888" w:rsidRDefault="00FA459D">
      <w:pPr>
        <w:spacing w:line="580" w:lineRule="exact"/>
        <w:ind w:firstLineChars="300" w:firstLine="96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2020</w:t>
      </w:r>
      <w:r>
        <w:rPr>
          <w:rFonts w:ascii="仿宋_GB2312" w:eastAsia="仿宋_GB2312" w:cs="宋体" w:hint="eastAsia"/>
          <w:sz w:val="32"/>
          <w:szCs w:val="32"/>
        </w:rPr>
        <w:t>年</w:t>
      </w:r>
      <w:r>
        <w:rPr>
          <w:rFonts w:ascii="仿宋_GB2312" w:eastAsia="仿宋_GB2312" w:cs="宋体" w:hint="eastAsia"/>
          <w:sz w:val="32"/>
          <w:szCs w:val="32"/>
        </w:rPr>
        <w:t>1</w:t>
      </w:r>
      <w:r>
        <w:rPr>
          <w:rFonts w:ascii="仿宋_GB2312" w:eastAsia="仿宋_GB2312" w:cs="宋体" w:hint="eastAsia"/>
          <w:sz w:val="32"/>
          <w:szCs w:val="32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10</w:t>
      </w:r>
      <w:r>
        <w:rPr>
          <w:rFonts w:ascii="仿宋_GB2312" w:eastAsia="仿宋_GB2312" w:cs="宋体" w:hint="eastAsia"/>
          <w:sz w:val="32"/>
          <w:szCs w:val="32"/>
          <w:lang w:val="zh-TW" w:eastAsia="zh-TW"/>
        </w:rPr>
        <w:t>日（星期五）</w:t>
      </w:r>
      <w:r>
        <w:rPr>
          <w:rFonts w:ascii="仿宋_GB2312" w:eastAsia="仿宋_GB2312" w:cs="宋体" w:hint="eastAsia"/>
          <w:sz w:val="32"/>
          <w:szCs w:val="32"/>
        </w:rPr>
        <w:t>10:00-11:00</w:t>
      </w:r>
      <w:r>
        <w:rPr>
          <w:rFonts w:ascii="仿宋_GB2312" w:eastAsia="仿宋_GB2312" w:cs="宋体" w:hint="eastAsia"/>
          <w:sz w:val="32"/>
          <w:szCs w:val="32"/>
        </w:rPr>
        <w:t>报到，</w:t>
      </w:r>
      <w:r>
        <w:rPr>
          <w:rFonts w:ascii="仿宋_GB2312" w:eastAsia="仿宋_GB2312" w:cs="宋体" w:hint="eastAsia"/>
          <w:sz w:val="32"/>
          <w:szCs w:val="32"/>
        </w:rPr>
        <w:t>11:00</w:t>
      </w:r>
      <w:r>
        <w:rPr>
          <w:rFonts w:ascii="仿宋_GB2312" w:eastAsia="仿宋_GB2312" w:cs="宋体" w:hint="eastAsia"/>
          <w:sz w:val="32"/>
          <w:szCs w:val="32"/>
        </w:rPr>
        <w:lastRenderedPageBreak/>
        <w:t>开会</w:t>
      </w:r>
      <w:r>
        <w:rPr>
          <w:rFonts w:ascii="仿宋_GB2312" w:eastAsia="仿宋_GB2312" w:cs="宋体" w:hint="eastAsia"/>
          <w:sz w:val="32"/>
          <w:szCs w:val="32"/>
        </w:rPr>
        <w:t>，</w:t>
      </w:r>
      <w:r>
        <w:rPr>
          <w:rFonts w:ascii="仿宋_GB2312" w:eastAsia="仿宋_GB2312" w:cs="宋体" w:hint="eastAsia"/>
          <w:sz w:val="32"/>
          <w:szCs w:val="32"/>
        </w:rPr>
        <w:t>会期半天。</w:t>
      </w:r>
    </w:p>
    <w:p w:rsidR="000F2888" w:rsidRDefault="00FA459D">
      <w:pPr>
        <w:spacing w:line="580" w:lineRule="exact"/>
        <w:ind w:firstLineChars="200" w:firstLine="640"/>
        <w:rPr>
          <w:rFonts w:ascii="楷体_GB2312" w:eastAsia="楷体_GB2312" w:cs="宋体"/>
          <w:sz w:val="32"/>
          <w:szCs w:val="32"/>
        </w:rPr>
      </w:pPr>
      <w:r>
        <w:rPr>
          <w:rFonts w:ascii="楷体_GB2312" w:eastAsia="楷体_GB2312" w:cs="宋体" w:hint="eastAsia"/>
          <w:sz w:val="32"/>
          <w:szCs w:val="32"/>
        </w:rPr>
        <w:t>（二）会议地点</w:t>
      </w:r>
    </w:p>
    <w:p w:rsidR="000F2888" w:rsidRDefault="00FA459D">
      <w:pPr>
        <w:pStyle w:val="1"/>
        <w:framePr w:wrap="auto"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眉山</w:t>
      </w:r>
      <w:r>
        <w:rPr>
          <w:rFonts w:ascii="仿宋_GB2312" w:eastAsia="仿宋_GB2312"/>
          <w:sz w:val="32"/>
          <w:szCs w:val="32"/>
        </w:rPr>
        <w:t>南湖盛宴酒店（四川省眉山市东坡区二环东路</w:t>
      </w:r>
      <w:r>
        <w:rPr>
          <w:rFonts w:ascii="仿宋_GB2312" w:eastAsia="仿宋_GB2312"/>
          <w:sz w:val="32"/>
          <w:szCs w:val="32"/>
        </w:rPr>
        <w:t>688</w:t>
      </w:r>
      <w:r>
        <w:rPr>
          <w:rFonts w:ascii="仿宋_GB2312" w:eastAsia="仿宋_GB2312"/>
          <w:sz w:val="32"/>
          <w:szCs w:val="32"/>
          <w:lang w:val="ja-JP" w:eastAsia="ja-JP"/>
        </w:rPr>
        <w:t>号）</w:t>
      </w:r>
    </w:p>
    <w:p w:rsidR="000F2888" w:rsidRDefault="00FA459D">
      <w:pPr>
        <w:spacing w:line="580" w:lineRule="exact"/>
        <w:ind w:firstLineChars="200" w:firstLine="640"/>
        <w:rPr>
          <w:rFonts w:ascii="楷体_GB2312" w:eastAsia="楷体_GB2312" w:cs="宋体"/>
          <w:sz w:val="32"/>
          <w:szCs w:val="32"/>
        </w:rPr>
      </w:pPr>
      <w:r>
        <w:rPr>
          <w:rFonts w:ascii="楷体_GB2312" w:eastAsia="楷体_GB2312" w:cs="宋体" w:hint="eastAsia"/>
          <w:sz w:val="32"/>
          <w:szCs w:val="32"/>
        </w:rPr>
        <w:t>（三）会议内容</w:t>
      </w:r>
    </w:p>
    <w:p w:rsidR="000F2888" w:rsidRDefault="00FA459D">
      <w:pPr>
        <w:pStyle w:val="1"/>
        <w:framePr w:wrap="auto"/>
        <w:ind w:firstLineChars="200" w:firstLine="640"/>
        <w:rPr>
          <w:rFonts w:ascii="仿宋_GB2312" w:eastAsia="仿宋_GB2312" w:cs="宋体" w:hint="default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安排部署</w:t>
      </w:r>
      <w:r>
        <w:rPr>
          <w:rFonts w:ascii="仿宋_GB2312" w:eastAsia="仿宋_GB2312" w:cs="宋体"/>
          <w:sz w:val="32"/>
          <w:szCs w:val="32"/>
        </w:rPr>
        <w:t>2020</w:t>
      </w:r>
      <w:r>
        <w:rPr>
          <w:rFonts w:ascii="仿宋_GB2312" w:eastAsia="仿宋_GB2312" w:cs="宋体"/>
          <w:sz w:val="32"/>
          <w:szCs w:val="32"/>
        </w:rPr>
        <w:t>年普外科专委会的工作；根据既往各专委会委员参加专委会活动的情况，对各委员进行</w:t>
      </w:r>
      <w:r>
        <w:rPr>
          <w:rFonts w:ascii="仿宋_GB2312" w:eastAsia="仿宋_GB2312" w:cs="宋体"/>
          <w:sz w:val="32"/>
          <w:szCs w:val="32"/>
          <w:lang w:val="en-US"/>
        </w:rPr>
        <w:t>年度</w:t>
      </w:r>
      <w:r>
        <w:rPr>
          <w:rFonts w:ascii="仿宋_GB2312" w:eastAsia="仿宋_GB2312" w:cs="宋体"/>
          <w:sz w:val="32"/>
          <w:szCs w:val="32"/>
        </w:rPr>
        <w:t>考评；讨论专委会委员变更和遴选方案；为</w:t>
      </w:r>
      <w:r>
        <w:rPr>
          <w:rFonts w:ascii="仿宋_GB2312" w:eastAsia="仿宋_GB2312" w:cs="宋体"/>
          <w:sz w:val="32"/>
          <w:szCs w:val="32"/>
        </w:rPr>
        <w:t>2020</w:t>
      </w:r>
      <w:r>
        <w:rPr>
          <w:rFonts w:ascii="仿宋_GB2312" w:eastAsia="仿宋_GB2312" w:cs="宋体"/>
          <w:sz w:val="32"/>
          <w:szCs w:val="32"/>
        </w:rPr>
        <w:t>年普通外科专委会年会作准备。</w:t>
      </w:r>
    </w:p>
    <w:p w:rsidR="000F2888" w:rsidRDefault="00FA459D">
      <w:pPr>
        <w:spacing w:line="580" w:lineRule="exact"/>
        <w:ind w:firstLineChars="200" w:firstLine="640"/>
        <w:rPr>
          <w:rFonts w:ascii="楷体_GB2312" w:eastAsia="楷体_GB2312" w:cs="宋体"/>
          <w:sz w:val="32"/>
          <w:szCs w:val="32"/>
        </w:rPr>
      </w:pPr>
      <w:r>
        <w:rPr>
          <w:rFonts w:ascii="楷体_GB2312" w:eastAsia="楷体_GB2312" w:cs="宋体" w:hint="eastAsia"/>
          <w:sz w:val="32"/>
          <w:szCs w:val="32"/>
        </w:rPr>
        <w:t>（四）参会对象</w:t>
      </w:r>
    </w:p>
    <w:p w:rsidR="000F2888" w:rsidRDefault="00FA459D">
      <w:pPr>
        <w:pStyle w:val="1"/>
        <w:framePr w:wrap="auto"/>
        <w:ind w:firstLineChars="200" w:firstLine="640"/>
        <w:rPr>
          <w:rFonts w:ascii="仿宋_GB2312" w:eastAsia="仿宋_GB2312" w:cs="宋体" w:hint="default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眉山市医学会普通外科专委会委员</w:t>
      </w:r>
      <w:r>
        <w:rPr>
          <w:rFonts w:ascii="仿宋_GB2312" w:eastAsia="仿宋_GB2312" w:cs="宋体"/>
          <w:sz w:val="32"/>
          <w:szCs w:val="32"/>
          <w:lang w:val="en-US"/>
        </w:rPr>
        <w:t>请务必</w:t>
      </w:r>
      <w:r>
        <w:rPr>
          <w:rFonts w:ascii="仿宋_GB2312" w:eastAsia="仿宋_GB2312" w:cs="宋体"/>
          <w:sz w:val="32"/>
          <w:szCs w:val="32"/>
        </w:rPr>
        <w:t>参加，会务组将</w:t>
      </w:r>
      <w:r>
        <w:rPr>
          <w:rFonts w:ascii="仿宋_GB2312" w:eastAsia="仿宋_GB2312" w:cs="宋体"/>
          <w:sz w:val="32"/>
          <w:szCs w:val="32"/>
          <w:lang w:val="en-US"/>
        </w:rPr>
        <w:t>从</w:t>
      </w:r>
      <w:r>
        <w:rPr>
          <w:rFonts w:ascii="仿宋_GB2312" w:eastAsia="仿宋_GB2312" w:cs="宋体"/>
          <w:sz w:val="32"/>
          <w:szCs w:val="32"/>
        </w:rPr>
        <w:t>本年度开始统计委员出勤率，如有特殊情况不能到会请直接与普通外科专委会主任委员提交书面</w:t>
      </w:r>
      <w:r>
        <w:rPr>
          <w:rFonts w:ascii="仿宋_GB2312" w:eastAsia="仿宋_GB2312" w:cs="宋体"/>
          <w:sz w:val="32"/>
          <w:szCs w:val="32"/>
          <w:lang w:val="en-US"/>
        </w:rPr>
        <w:t>请假</w:t>
      </w:r>
      <w:r>
        <w:rPr>
          <w:rFonts w:ascii="仿宋_GB2312" w:eastAsia="仿宋_GB2312" w:cs="宋体"/>
          <w:sz w:val="32"/>
          <w:szCs w:val="32"/>
        </w:rPr>
        <w:t>，并由一名同志代会。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仿宋_GB2312" w:hint="eastAsia"/>
          <w:sz w:val="32"/>
          <w:szCs w:val="32"/>
        </w:rPr>
        <w:t>腹腔镜腹股沟疝手术视频大赛</w:t>
      </w:r>
    </w:p>
    <w:p w:rsidR="000F2888" w:rsidRDefault="00FA459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（一）会议时间</w:t>
      </w:r>
    </w:p>
    <w:p w:rsidR="000F2888" w:rsidRDefault="00FA459D">
      <w:pPr>
        <w:spacing w:line="58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2020</w:t>
      </w:r>
      <w:r>
        <w:rPr>
          <w:rFonts w:ascii="仿宋_GB2312" w:eastAsia="仿宋_GB2312" w:cs="宋体" w:hint="eastAsia"/>
          <w:sz w:val="32"/>
          <w:szCs w:val="32"/>
        </w:rPr>
        <w:t>年</w:t>
      </w:r>
      <w:r>
        <w:rPr>
          <w:rFonts w:ascii="仿宋_GB2312" w:eastAsia="仿宋_GB2312" w:cs="宋体" w:hint="eastAsia"/>
          <w:sz w:val="32"/>
          <w:szCs w:val="32"/>
        </w:rPr>
        <w:t>1</w:t>
      </w:r>
      <w:r>
        <w:rPr>
          <w:rFonts w:ascii="仿宋_GB2312" w:eastAsia="仿宋_GB2312" w:cs="宋体" w:hint="eastAsia"/>
          <w:sz w:val="32"/>
          <w:szCs w:val="32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11</w:t>
      </w:r>
      <w:r>
        <w:rPr>
          <w:rFonts w:ascii="仿宋_GB2312" w:eastAsia="仿宋_GB2312" w:cs="宋体" w:hint="eastAsia"/>
          <w:sz w:val="32"/>
          <w:szCs w:val="32"/>
        </w:rPr>
        <w:t>日（星期六）</w:t>
      </w:r>
      <w:r>
        <w:rPr>
          <w:rFonts w:ascii="仿宋_GB2312" w:eastAsia="仿宋_GB2312" w:cs="宋体" w:hint="eastAsia"/>
          <w:sz w:val="32"/>
          <w:szCs w:val="32"/>
        </w:rPr>
        <w:t>7:30-8:30</w:t>
      </w:r>
      <w:r>
        <w:rPr>
          <w:rFonts w:ascii="仿宋_GB2312" w:eastAsia="仿宋_GB2312" w:cs="宋体" w:hint="eastAsia"/>
          <w:sz w:val="32"/>
          <w:szCs w:val="32"/>
        </w:rPr>
        <w:t>报到，</w:t>
      </w:r>
      <w:r>
        <w:rPr>
          <w:rFonts w:ascii="仿宋_GB2312" w:eastAsia="仿宋_GB2312" w:cs="宋体" w:hint="eastAsia"/>
          <w:sz w:val="32"/>
          <w:szCs w:val="32"/>
        </w:rPr>
        <w:t>8:30</w:t>
      </w:r>
      <w:r>
        <w:rPr>
          <w:rFonts w:ascii="仿宋_GB2312" w:eastAsia="仿宋_GB2312" w:cs="宋体" w:hint="eastAsia"/>
          <w:sz w:val="32"/>
          <w:szCs w:val="32"/>
        </w:rPr>
        <w:t>正式开会，会期一天</w:t>
      </w:r>
      <w:r>
        <w:rPr>
          <w:rFonts w:ascii="仿宋_GB2312" w:eastAsia="仿宋_GB2312" w:cs="宋体" w:hint="eastAsia"/>
          <w:sz w:val="32"/>
          <w:szCs w:val="32"/>
        </w:rPr>
        <w:t>。</w:t>
      </w:r>
    </w:p>
    <w:p w:rsidR="000F2888" w:rsidRDefault="00FA459D">
      <w:pPr>
        <w:spacing w:line="58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（二）会议地点</w:t>
      </w:r>
    </w:p>
    <w:p w:rsidR="000F2888" w:rsidRDefault="00FA459D">
      <w:pPr>
        <w:pStyle w:val="1"/>
        <w:framePr w:wrap="auto"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眉山</w:t>
      </w:r>
      <w:r>
        <w:rPr>
          <w:rFonts w:ascii="仿宋_GB2312" w:eastAsia="仿宋_GB2312"/>
          <w:sz w:val="32"/>
          <w:szCs w:val="32"/>
        </w:rPr>
        <w:t>南湖盛宴酒店（四川省眉山市东坡区二环东路</w:t>
      </w:r>
      <w:r>
        <w:rPr>
          <w:rFonts w:ascii="仿宋_GB2312" w:eastAsia="仿宋_GB2312"/>
          <w:sz w:val="32"/>
          <w:szCs w:val="32"/>
        </w:rPr>
        <w:t>688</w:t>
      </w:r>
      <w:r>
        <w:rPr>
          <w:rFonts w:ascii="仿宋_GB2312" w:eastAsia="仿宋_GB2312"/>
          <w:sz w:val="32"/>
          <w:szCs w:val="32"/>
          <w:lang w:val="ja-JP" w:eastAsia="ja-JP"/>
        </w:rPr>
        <w:t>号）</w:t>
      </w:r>
    </w:p>
    <w:p w:rsidR="000F2888" w:rsidRDefault="00FA459D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（三）参会对象</w:t>
      </w:r>
    </w:p>
    <w:p w:rsidR="000F2888" w:rsidRDefault="00FA459D">
      <w:pPr>
        <w:pStyle w:val="1"/>
        <w:framePr w:wrap="auto"/>
        <w:ind w:firstLineChars="200" w:firstLine="640"/>
        <w:rPr>
          <w:rFonts w:hint="default"/>
        </w:rPr>
      </w:pPr>
      <w:r>
        <w:rPr>
          <w:rFonts w:ascii="仿宋_GB2312" w:eastAsia="仿宋_GB2312"/>
          <w:sz w:val="32"/>
          <w:szCs w:val="32"/>
        </w:rPr>
        <w:t>眉山市医学会普通外科专委会全体委员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眉山</w:t>
      </w:r>
      <w:r>
        <w:rPr>
          <w:rFonts w:ascii="仿宋_GB2312" w:eastAsia="仿宋_GB2312"/>
          <w:sz w:val="32"/>
          <w:szCs w:val="32"/>
          <w:lang w:val="en-US"/>
        </w:rPr>
        <w:t>及周边</w:t>
      </w:r>
      <w:r>
        <w:rPr>
          <w:rFonts w:ascii="仿宋_GB2312" w:eastAsia="仿宋_GB2312"/>
          <w:sz w:val="32"/>
          <w:szCs w:val="32"/>
        </w:rPr>
        <w:t>地区从事疝外科</w:t>
      </w:r>
      <w:r>
        <w:rPr>
          <w:rFonts w:ascii="仿宋_GB2312" w:eastAsia="仿宋_GB2312"/>
          <w:sz w:val="32"/>
          <w:szCs w:val="32"/>
          <w:lang w:val="en-US"/>
        </w:rPr>
        <w:t>及</w:t>
      </w:r>
      <w:r>
        <w:rPr>
          <w:rFonts w:ascii="仿宋_GB2312" w:eastAsia="仿宋_GB2312"/>
          <w:sz w:val="32"/>
          <w:szCs w:val="32"/>
        </w:rPr>
        <w:t>相关专业的</w:t>
      </w:r>
      <w:r>
        <w:rPr>
          <w:rFonts w:ascii="仿宋_GB2312" w:eastAsia="仿宋_GB2312"/>
          <w:sz w:val="32"/>
          <w:szCs w:val="32"/>
          <w:lang w:val="en-US"/>
        </w:rPr>
        <w:t>医务人员</w:t>
      </w:r>
      <w:r>
        <w:rPr>
          <w:rFonts w:eastAsia="Arial Unicode MS"/>
        </w:rPr>
        <w:t>。</w:t>
      </w:r>
    </w:p>
    <w:p w:rsidR="000F2888" w:rsidRDefault="00FA459D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（四）会议内容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1.</w:t>
      </w:r>
      <w:r>
        <w:rPr>
          <w:rFonts w:ascii="仿宋_GB2312" w:eastAsia="仿宋_GB2312" w:hAnsi="黑体" w:cs="黑体" w:hint="eastAsia"/>
          <w:sz w:val="32"/>
          <w:szCs w:val="32"/>
        </w:rPr>
        <w:t>来自国内十余个省市的参赛选手将进行腹腔镜腹股沟疝</w:t>
      </w:r>
      <w:r>
        <w:rPr>
          <w:rFonts w:ascii="仿宋_GB2312" w:eastAsia="仿宋_GB2312" w:hAnsi="黑体" w:cs="黑体" w:hint="eastAsia"/>
          <w:sz w:val="32"/>
          <w:szCs w:val="32"/>
        </w:rPr>
        <w:lastRenderedPageBreak/>
        <w:t>手术视频演示的比赛，邀请国内十余名专家进行点评和评分；赛后由专家进行相关专题的授课。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2.</w:t>
      </w:r>
      <w:r>
        <w:rPr>
          <w:rFonts w:ascii="仿宋_GB2312" w:eastAsia="仿宋_GB2312" w:hAnsi="黑体" w:cs="黑体" w:hint="eastAsia"/>
          <w:sz w:val="32"/>
          <w:szCs w:val="32"/>
        </w:rPr>
        <w:t>授课嘉宾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北京朝阳医院：陈杰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北京朝阳医院：王明刚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北京朝阳医院：申英末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首都医科大学北京中医医院：路夷平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北京协和医院：刘子文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上海第九医院：顾岩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复旦大学附属华山医院：姚琪远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上海长征医院：张剑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中山大学附属二院：江志鹏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东南大学附属中大医院：李俊生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福建医科大学附属第一医院：翁山耕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安徽省立医院：吴立胜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云南昆华医院：龚昆梅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重庆医科大学附属第一医院：赵渝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陕西省人民医院：阎立昆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山东大学齐鲁医院：张光永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四川大学华西医院：王永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四川大学华西医院：雷文章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3.</w:t>
      </w:r>
      <w:r>
        <w:rPr>
          <w:rFonts w:ascii="仿宋_GB2312" w:eastAsia="仿宋_GB2312" w:hAnsi="黑体" w:cs="黑体" w:hint="eastAsia"/>
          <w:sz w:val="32"/>
          <w:szCs w:val="32"/>
        </w:rPr>
        <w:t>参赛单位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比赛队伍由</w:t>
      </w:r>
      <w:r>
        <w:rPr>
          <w:rFonts w:ascii="仿宋_GB2312" w:eastAsia="仿宋_GB2312" w:hAnsi="黑体" w:cs="黑体" w:hint="eastAsia"/>
          <w:sz w:val="32"/>
          <w:szCs w:val="32"/>
        </w:rPr>
        <w:t>2019</w:t>
      </w:r>
      <w:r>
        <w:rPr>
          <w:rFonts w:ascii="仿宋_GB2312" w:eastAsia="仿宋_GB2312" w:hAnsi="黑体" w:cs="黑体" w:hint="eastAsia"/>
          <w:sz w:val="32"/>
          <w:szCs w:val="32"/>
        </w:rPr>
        <w:t>年全国腹腔镜疝视频大赛各分中心区</w:t>
      </w:r>
      <w:r>
        <w:rPr>
          <w:rFonts w:ascii="仿宋_GB2312" w:eastAsia="仿宋_GB2312" w:hAnsi="黑体" w:cs="黑体" w:hint="eastAsia"/>
          <w:sz w:val="32"/>
          <w:szCs w:val="32"/>
        </w:rPr>
        <w:lastRenderedPageBreak/>
        <w:t>域赛选拔出的优胜选手组成，本次比赛为</w:t>
      </w:r>
      <w:r>
        <w:rPr>
          <w:rFonts w:ascii="仿宋_GB2312" w:eastAsia="仿宋_GB2312" w:hAnsi="黑体" w:cs="黑体"/>
          <w:sz w:val="32"/>
          <w:szCs w:val="32"/>
        </w:rPr>
        <w:t>“</w:t>
      </w:r>
      <w:r>
        <w:rPr>
          <w:rFonts w:ascii="仿宋_GB2312" w:eastAsia="仿宋_GB2312" w:hAnsi="黑体" w:cs="黑体" w:hint="eastAsia"/>
          <w:sz w:val="32"/>
          <w:szCs w:val="32"/>
        </w:rPr>
        <w:t>全国腹腔镜疝手术视频大赛南中国区半决赛</w:t>
      </w:r>
      <w:r>
        <w:rPr>
          <w:rFonts w:ascii="仿宋_GB2312" w:eastAsia="仿宋_GB2312" w:hAnsi="黑体" w:cs="黑体"/>
          <w:sz w:val="32"/>
          <w:szCs w:val="32"/>
        </w:rPr>
        <w:t>”</w:t>
      </w:r>
      <w:r>
        <w:rPr>
          <w:rFonts w:ascii="仿宋_GB2312" w:eastAsia="仿宋_GB2312" w:hAnsi="黑体" w:cs="黑体" w:hint="eastAsia"/>
          <w:sz w:val="32"/>
          <w:szCs w:val="32"/>
        </w:rPr>
        <w:t>，共有来自全国各地的</w:t>
      </w:r>
      <w:r>
        <w:rPr>
          <w:rFonts w:ascii="仿宋_GB2312" w:eastAsia="仿宋_GB2312" w:hAnsi="黑体" w:cs="黑体" w:hint="eastAsia"/>
          <w:sz w:val="32"/>
          <w:szCs w:val="32"/>
        </w:rPr>
        <w:t>15</w:t>
      </w:r>
      <w:r>
        <w:rPr>
          <w:rFonts w:ascii="仿宋_GB2312" w:eastAsia="仿宋_GB2312" w:hAnsi="黑体" w:cs="黑体" w:hint="eastAsia"/>
          <w:sz w:val="32"/>
          <w:szCs w:val="32"/>
        </w:rPr>
        <w:t>位参赛选手同台竞技。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选手分别来自：眉山市人民医院；上海市普陀区中心医院；湖南省湘潭市中心医院；中山市东凤人民医院；中山大学附属第六医院；佛山市第一人民医院；青岛市中心医院；威海市中心医院；山东省立医院；毫州市利辛县人民医院；合肥市第二人民医院；安徽省立医院；重庆市永川区人民医院；成都市第五人民医院；成都市双流区人民医院。</w:t>
      </w:r>
    </w:p>
    <w:p w:rsidR="000F2888" w:rsidRDefault="00FA459D">
      <w:pPr>
        <w:spacing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三、其他事项</w:t>
      </w:r>
    </w:p>
    <w:p w:rsidR="000F2888" w:rsidRDefault="00FA459D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仿宋_GB2312" w:eastAsia="仿宋_GB2312" w:cs="宋体"/>
          <w:color w:val="4C4C4C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（一）本次会议免收会务费。交通费、住宿费、餐费等其他费用自理，参会人员凭文件按规定回所在单位报销。</w:t>
      </w:r>
    </w:p>
    <w:p w:rsidR="000F2888" w:rsidRDefault="00FA459D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（二）参加本次会议的人员授予市级继续医学教育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类学分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请携带智能手机参会，并下载“中疗智用”手机客户端扫描二维码获取学分。</w:t>
      </w:r>
    </w:p>
    <w:p w:rsidR="000F2888" w:rsidRPr="003519E5" w:rsidRDefault="00FA459D">
      <w:pPr>
        <w:pStyle w:val="1"/>
        <w:framePr w:wrap="auto"/>
        <w:rPr>
          <w:rFonts w:ascii="仿宋_GB2312" w:eastAsia="仿宋_GB2312" w:hAnsi="宋体" w:cs="宋体" w:hint="default"/>
          <w:sz w:val="32"/>
          <w:szCs w:val="32"/>
          <w:lang w:val="en-US"/>
        </w:rPr>
      </w:pPr>
      <w:r w:rsidRPr="003519E5">
        <w:rPr>
          <w:rFonts w:ascii="仿宋_GB2312" w:eastAsia="仿宋_GB2312" w:hAnsi="宋体" w:cs="宋体"/>
          <w:sz w:val="32"/>
          <w:szCs w:val="32"/>
          <w:lang w:val="en-US"/>
        </w:rPr>
        <w:t>（</w:t>
      </w:r>
      <w:r>
        <w:rPr>
          <w:rFonts w:ascii="仿宋_GB2312" w:eastAsia="仿宋_GB2312" w:hAnsi="宋体" w:cs="宋体"/>
          <w:sz w:val="32"/>
          <w:szCs w:val="32"/>
        </w:rPr>
        <w:t>三</w:t>
      </w:r>
      <w:r w:rsidRPr="003519E5">
        <w:rPr>
          <w:rFonts w:ascii="仿宋_GB2312" w:eastAsia="仿宋_GB2312" w:hAnsi="宋体" w:cs="宋体"/>
          <w:sz w:val="32"/>
          <w:szCs w:val="32"/>
          <w:lang w:val="en-US"/>
        </w:rPr>
        <w:t>）</w:t>
      </w:r>
      <w:r>
        <w:rPr>
          <w:rFonts w:ascii="仿宋_GB2312" w:eastAsia="仿宋_GB2312" w:hAnsi="宋体" w:cs="宋体"/>
          <w:sz w:val="32"/>
          <w:szCs w:val="32"/>
        </w:rPr>
        <w:t>请各县</w:t>
      </w:r>
      <w:r w:rsidRPr="003519E5">
        <w:rPr>
          <w:rFonts w:ascii="仿宋_GB2312" w:eastAsia="仿宋_GB2312" w:hAnsi="宋体" w:cs="宋体"/>
          <w:sz w:val="32"/>
          <w:szCs w:val="32"/>
          <w:lang w:val="en-US"/>
        </w:rPr>
        <w:t>（</w:t>
      </w:r>
      <w:r>
        <w:rPr>
          <w:rFonts w:ascii="仿宋_GB2312" w:eastAsia="仿宋_GB2312" w:hAnsi="宋体" w:cs="宋体"/>
          <w:sz w:val="32"/>
          <w:szCs w:val="32"/>
        </w:rPr>
        <w:t>区</w:t>
      </w:r>
      <w:r w:rsidRPr="003519E5">
        <w:rPr>
          <w:rFonts w:ascii="仿宋_GB2312" w:eastAsia="仿宋_GB2312" w:hAnsi="宋体" w:cs="宋体"/>
          <w:sz w:val="32"/>
          <w:szCs w:val="32"/>
          <w:lang w:val="en-US"/>
        </w:rPr>
        <w:t>）</w:t>
      </w:r>
      <w:r>
        <w:rPr>
          <w:rFonts w:ascii="仿宋_GB2312" w:eastAsia="仿宋_GB2312" w:hAnsi="宋体" w:cs="宋体"/>
          <w:sz w:val="32"/>
          <w:szCs w:val="32"/>
        </w:rPr>
        <w:t>医学会、</w:t>
      </w:r>
      <w:r>
        <w:rPr>
          <w:rFonts w:ascii="仿宋_GB2312" w:eastAsia="仿宋_GB2312" w:hAnsi="宋体" w:cs="宋体"/>
          <w:sz w:val="32"/>
          <w:szCs w:val="32"/>
        </w:rPr>
        <w:t>团体会员单位积极组织相关人员参会</w:t>
      </w:r>
      <w:r w:rsidRPr="003519E5">
        <w:rPr>
          <w:rFonts w:ascii="仿宋_GB2312" w:eastAsia="仿宋_GB2312" w:hAnsi="宋体" w:cs="宋体"/>
          <w:sz w:val="32"/>
          <w:szCs w:val="32"/>
          <w:lang w:val="en-US"/>
        </w:rPr>
        <w:t>，</w:t>
      </w:r>
      <w:r>
        <w:rPr>
          <w:rFonts w:ascii="仿宋_GB2312" w:eastAsia="仿宋_GB2312" w:hAnsi="宋体" w:cs="宋体"/>
          <w:sz w:val="32"/>
          <w:szCs w:val="32"/>
        </w:rPr>
        <w:t>并</w:t>
      </w:r>
      <w:r w:rsidRPr="003519E5">
        <w:rPr>
          <w:rFonts w:ascii="仿宋_GB2312" w:eastAsia="仿宋_GB2312" w:hAnsi="宋体" w:cs="宋体"/>
          <w:sz w:val="32"/>
          <w:szCs w:val="32"/>
          <w:lang w:val="en-US"/>
        </w:rPr>
        <w:t>2020</w:t>
      </w:r>
      <w:r>
        <w:rPr>
          <w:rFonts w:ascii="仿宋_GB2312" w:eastAsia="仿宋_GB2312" w:hAnsi="宋体" w:cs="宋体"/>
          <w:sz w:val="32"/>
          <w:szCs w:val="32"/>
        </w:rPr>
        <w:t>年</w:t>
      </w:r>
      <w:r w:rsidRPr="003519E5">
        <w:rPr>
          <w:rFonts w:ascii="仿宋_GB2312" w:eastAsia="仿宋_GB2312" w:hAnsi="宋体" w:cs="宋体"/>
          <w:sz w:val="32"/>
          <w:szCs w:val="32"/>
          <w:lang w:val="en-US"/>
        </w:rPr>
        <w:t>1</w:t>
      </w:r>
      <w:r>
        <w:rPr>
          <w:rFonts w:ascii="仿宋_GB2312" w:eastAsia="仿宋_GB2312" w:hAnsi="宋体" w:cs="宋体"/>
          <w:sz w:val="32"/>
          <w:szCs w:val="32"/>
        </w:rPr>
        <w:t>月</w:t>
      </w:r>
      <w:r w:rsidRPr="003519E5">
        <w:rPr>
          <w:rFonts w:ascii="仿宋_GB2312" w:eastAsia="仿宋_GB2312" w:hAnsi="宋体" w:cs="宋体"/>
          <w:sz w:val="32"/>
          <w:szCs w:val="32"/>
          <w:lang w:val="en-US"/>
        </w:rPr>
        <w:t>5</w:t>
      </w:r>
      <w:r>
        <w:rPr>
          <w:rFonts w:ascii="仿宋_GB2312" w:eastAsia="仿宋_GB2312" w:hAnsi="宋体" w:cs="宋体"/>
          <w:sz w:val="32"/>
          <w:szCs w:val="32"/>
        </w:rPr>
        <w:t>日</w:t>
      </w:r>
      <w:r w:rsidRPr="003519E5">
        <w:rPr>
          <w:rFonts w:ascii="仿宋_GB2312" w:eastAsia="仿宋_GB2312" w:hAnsi="宋体" w:cs="宋体"/>
          <w:sz w:val="32"/>
          <w:szCs w:val="32"/>
          <w:lang w:val="en-US"/>
        </w:rPr>
        <w:t>17:00</w:t>
      </w:r>
      <w:r>
        <w:rPr>
          <w:rFonts w:ascii="仿宋_GB2312" w:eastAsia="仿宋_GB2312" w:hAnsi="宋体" w:cs="宋体"/>
          <w:sz w:val="32"/>
          <w:szCs w:val="32"/>
        </w:rPr>
        <w:t>前将参会回执表发送至</w:t>
      </w:r>
      <w:r w:rsidRPr="003519E5">
        <w:rPr>
          <w:rFonts w:ascii="仿宋_GB2312" w:eastAsia="仿宋_GB2312" w:hAnsi="宋体" w:cs="宋体"/>
          <w:sz w:val="32"/>
          <w:szCs w:val="32"/>
          <w:lang w:val="en-US"/>
        </w:rPr>
        <w:t>396155046@qq.com</w:t>
      </w:r>
      <w:r>
        <w:rPr>
          <w:rFonts w:ascii="仿宋_GB2312" w:eastAsia="仿宋_GB2312" w:hAnsi="宋体" w:cs="宋体"/>
          <w:sz w:val="32"/>
          <w:szCs w:val="32"/>
        </w:rPr>
        <w:t>。</w:t>
      </w:r>
    </w:p>
    <w:p w:rsidR="000F2888" w:rsidRDefault="00FA459D">
      <w:pPr>
        <w:widowControl/>
        <w:shd w:val="clear" w:color="auto" w:fill="FFFFFF"/>
        <w:spacing w:line="580" w:lineRule="exact"/>
        <w:ind w:firstLineChars="100" w:firstLine="320"/>
        <w:jc w:val="left"/>
        <w:textAlignment w:val="center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（四）会议联系人</w:t>
      </w:r>
    </w:p>
    <w:p w:rsidR="000F2888" w:rsidRDefault="00FA459D">
      <w:pPr>
        <w:pStyle w:val="1"/>
        <w:framePr w:wrap="auto"/>
        <w:ind w:firstLineChars="100" w:firstLine="320"/>
        <w:rPr>
          <w:rFonts w:ascii="仿宋_GB2312" w:eastAsia="仿宋_GB2312" w:cs="宋体" w:hint="default"/>
          <w:sz w:val="32"/>
          <w:szCs w:val="32"/>
          <w:lang w:val="en-US"/>
        </w:rPr>
      </w:pPr>
      <w:r>
        <w:rPr>
          <w:rFonts w:ascii="仿宋_GB2312" w:eastAsia="仿宋_GB2312" w:cs="宋体"/>
          <w:sz w:val="32"/>
          <w:szCs w:val="32"/>
          <w:lang w:val="en-US"/>
        </w:rPr>
        <w:t>眉山</w:t>
      </w:r>
      <w:r>
        <w:rPr>
          <w:rFonts w:ascii="仿宋_GB2312" w:eastAsia="仿宋_GB2312" w:cs="宋体"/>
          <w:sz w:val="32"/>
          <w:szCs w:val="32"/>
        </w:rPr>
        <w:t>市医学会</w:t>
      </w:r>
      <w:r>
        <w:rPr>
          <w:rFonts w:ascii="仿宋_GB2312" w:eastAsia="仿宋_GB2312" w:cs="宋体"/>
          <w:sz w:val="32"/>
          <w:szCs w:val="32"/>
          <w:lang w:val="en-US"/>
        </w:rPr>
        <w:t>普通外科</w:t>
      </w:r>
      <w:r>
        <w:rPr>
          <w:rFonts w:ascii="仿宋_GB2312" w:eastAsia="仿宋_GB2312" w:cs="宋体"/>
          <w:sz w:val="32"/>
          <w:szCs w:val="32"/>
        </w:rPr>
        <w:t>专委会</w:t>
      </w:r>
      <w:r w:rsidR="003519E5">
        <w:rPr>
          <w:rFonts w:ascii="仿宋_GB2312" w:eastAsia="仿宋_GB2312" w:cs="宋体"/>
          <w:sz w:val="32"/>
          <w:szCs w:val="32"/>
        </w:rPr>
        <w:t xml:space="preserve">   </w:t>
      </w:r>
      <w:r>
        <w:rPr>
          <w:rFonts w:ascii="仿宋_GB2312" w:eastAsia="仿宋_GB2312" w:cs="宋体"/>
          <w:sz w:val="32"/>
          <w:szCs w:val="32"/>
          <w:lang w:val="en-US"/>
        </w:rPr>
        <w:t>万</w:t>
      </w:r>
      <w:r>
        <w:rPr>
          <w:rFonts w:ascii="仿宋_GB2312" w:eastAsia="仿宋_GB2312" w:cs="宋体"/>
          <w:sz w:val="32"/>
          <w:szCs w:val="32"/>
          <w:lang w:val="en-US"/>
        </w:rPr>
        <w:t xml:space="preserve"> </w:t>
      </w:r>
      <w:r>
        <w:rPr>
          <w:rFonts w:ascii="仿宋_GB2312" w:eastAsia="仿宋_GB2312" w:cs="宋体"/>
          <w:sz w:val="32"/>
          <w:szCs w:val="32"/>
          <w:lang w:val="en-US"/>
        </w:rPr>
        <w:t>顷：</w:t>
      </w:r>
      <w:r>
        <w:rPr>
          <w:rFonts w:ascii="仿宋_GB2312" w:eastAsia="仿宋_GB2312" w:cs="宋体"/>
          <w:sz w:val="32"/>
          <w:szCs w:val="32"/>
          <w:lang w:val="en-US"/>
        </w:rPr>
        <w:t>15883315831</w:t>
      </w:r>
    </w:p>
    <w:p w:rsidR="000F2888" w:rsidRDefault="000F2888">
      <w:pPr>
        <w:spacing w:line="58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</w:p>
    <w:p w:rsidR="000F2888" w:rsidRDefault="00FA459D">
      <w:pPr>
        <w:widowControl/>
        <w:shd w:val="clear" w:color="auto" w:fill="FFFFFF"/>
        <w:spacing w:line="580" w:lineRule="exact"/>
        <w:ind w:firstLineChars="100" w:firstLine="320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眉山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市医学会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/>
          <w:color w:val="000000"/>
          <w:kern w:val="0"/>
          <w:sz w:val="32"/>
        </w:rPr>
        <w:t> </w:t>
      </w:r>
      <w:r>
        <w:rPr>
          <w:rFonts w:ascii="仿宋_GB2312" w:eastAsia="仿宋_GB2312" w:hAnsi="宋体" w:cs="宋体"/>
          <w:color w:val="000000"/>
          <w:kern w:val="0"/>
          <w:sz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 xml:space="preserve">       </w:t>
      </w:r>
      <w:r w:rsidR="003519E5">
        <w:rPr>
          <w:rFonts w:ascii="仿宋_GB2312" w:eastAsia="仿宋_GB2312" w:hAnsi="宋体" w:cs="宋体" w:hint="eastAsia"/>
          <w:color w:val="000000"/>
          <w:kern w:val="0"/>
          <w:sz w:val="32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毛燕霞：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15082337458</w:t>
      </w:r>
    </w:p>
    <w:p w:rsidR="000F2888" w:rsidRDefault="003519E5" w:rsidP="003519E5">
      <w:pPr>
        <w:widowControl/>
        <w:shd w:val="clear" w:color="auto" w:fill="FFFFFF"/>
        <w:spacing w:line="580" w:lineRule="exact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</w:t>
      </w:r>
      <w:r w:rsidR="00FA459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何书恒：</w:t>
      </w:r>
      <w:r w:rsidR="00FA459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18180080292</w:t>
      </w:r>
    </w:p>
    <w:p w:rsidR="000F2888" w:rsidRDefault="000F2888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F2888" w:rsidRDefault="00FA459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眉山市医学会普通外科专委会名单</w:t>
      </w:r>
    </w:p>
    <w:p w:rsidR="000F2888" w:rsidRDefault="00FA459D" w:rsidP="003519E5">
      <w:pPr>
        <w:ind w:firstLineChars="503" w:firstLine="16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参会回执表</w:t>
      </w:r>
    </w:p>
    <w:p w:rsidR="000F2888" w:rsidRDefault="000F2888">
      <w:pPr>
        <w:rPr>
          <w:rFonts w:ascii="仿宋_GB2312" w:eastAsia="仿宋_GB2312"/>
          <w:sz w:val="32"/>
          <w:szCs w:val="32"/>
        </w:rPr>
      </w:pPr>
    </w:p>
    <w:p w:rsidR="000F2888" w:rsidRDefault="000F2888">
      <w:pPr>
        <w:rPr>
          <w:rFonts w:ascii="仿宋_GB2312" w:eastAsia="仿宋_GB2312"/>
          <w:sz w:val="32"/>
          <w:szCs w:val="32"/>
        </w:rPr>
      </w:pPr>
    </w:p>
    <w:p w:rsidR="000F2888" w:rsidRDefault="000F2888">
      <w:pPr>
        <w:rPr>
          <w:rFonts w:ascii="仿宋_GB2312" w:eastAsia="仿宋_GB2312"/>
          <w:sz w:val="32"/>
          <w:szCs w:val="32"/>
        </w:rPr>
      </w:pPr>
    </w:p>
    <w:p w:rsidR="000F2888" w:rsidRDefault="00FA459D">
      <w:pPr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0F2888" w:rsidRDefault="00FA45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0F2888">
      <w:pPr>
        <w:spacing w:line="56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F2888" w:rsidRDefault="00FA459D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 201</w:t>
      </w:r>
      <w:r>
        <w:rPr>
          <w:rFonts w:ascii="仿宋_GB2312" w:eastAsia="仿宋_GB2312" w:cs="仿宋_GB2312" w:hint="eastAsia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24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0F2888" w:rsidRDefault="00FA459D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附件</w:t>
      </w:r>
      <w:r>
        <w:rPr>
          <w:rFonts w:ascii="方正小标宋简体" w:eastAsia="方正小标宋简体" w:hint="eastAsia"/>
          <w:sz w:val="44"/>
          <w:szCs w:val="44"/>
        </w:rPr>
        <w:t xml:space="preserve">1   </w:t>
      </w:r>
      <w:r>
        <w:rPr>
          <w:rFonts w:ascii="方正小标宋简体" w:eastAsia="方正小标宋简体" w:hint="eastAsia"/>
          <w:sz w:val="44"/>
          <w:szCs w:val="44"/>
        </w:rPr>
        <w:t>眉山市医学会普通外科专委会名单</w:t>
      </w:r>
    </w:p>
    <w:p w:rsidR="000F2888" w:rsidRDefault="000F288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主任委员：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徐国宏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副主任委员：</w:t>
      </w:r>
      <w:r>
        <w:rPr>
          <w:rFonts w:ascii="仿宋_GB2312" w:eastAsia="仿宋_GB2312" w:hint="eastAsia"/>
          <w:sz w:val="32"/>
          <w:szCs w:val="32"/>
        </w:rPr>
        <w:t>李德福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眉山市人民医院</w:t>
      </w:r>
    </w:p>
    <w:p w:rsidR="000F2888" w:rsidRDefault="00FA459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徐知非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眉山市中医医院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云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仁寿县人民医院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委员：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睿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邓先锐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岳雁鸿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眉山市中医医院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彭绍智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眉山肿瘤医院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范永宁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眉山心脑血管病医院</w:t>
      </w:r>
    </w:p>
    <w:p w:rsidR="000F2888" w:rsidRDefault="00FA459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勇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眉山骨科医院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陈东翔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眉山眉州医院</w:t>
      </w:r>
    </w:p>
    <w:p w:rsidR="000F2888" w:rsidRDefault="00FA459D">
      <w:pPr>
        <w:tabs>
          <w:tab w:val="left" w:pos="1965"/>
        </w:tabs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王明利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眉山老年病医院</w:t>
      </w:r>
    </w:p>
    <w:p w:rsidR="000F2888" w:rsidRDefault="00FA459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眉山市彭山区人民医院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方晓东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眉山市彭山区人民医院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王会成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眉山市彭山区中医医院</w:t>
      </w:r>
    </w:p>
    <w:p w:rsidR="000F2888" w:rsidRDefault="00FA459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吴志科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仁寿县人民医院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仁寿县人民医院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</w:t>
      </w:r>
      <w:r>
        <w:rPr>
          <w:rFonts w:ascii="仿宋_GB2312" w:eastAsia="仿宋_GB2312" w:hint="eastAsia"/>
          <w:sz w:val="32"/>
          <w:szCs w:val="32"/>
        </w:rPr>
        <w:t>胡玉辉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仁寿县人民医院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邓建勋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仁寿县中医医院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李翠先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仁寿县第二人民医院</w:t>
      </w:r>
    </w:p>
    <w:p w:rsidR="000F2888" w:rsidRDefault="00FA459D">
      <w:pPr>
        <w:tabs>
          <w:tab w:val="left" w:pos="1965"/>
        </w:tabs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唐健清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仁寿县骨科医院</w:t>
      </w:r>
    </w:p>
    <w:p w:rsidR="000F2888" w:rsidRDefault="00FA459D">
      <w:pPr>
        <w:tabs>
          <w:tab w:val="left" w:pos="1965"/>
        </w:tabs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刘耀辉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仁寿运长医院</w:t>
      </w:r>
    </w:p>
    <w:p w:rsidR="000F2888" w:rsidRDefault="00FA459D">
      <w:pPr>
        <w:tabs>
          <w:tab w:val="left" w:pos="1965"/>
        </w:tabs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田正明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仁寿中鑫医院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李晋波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洪雅县人民医院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曹正东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洪雅县中医医院</w:t>
      </w:r>
    </w:p>
    <w:p w:rsidR="000F2888" w:rsidRDefault="00FA459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左茂加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丹棱县人民医院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丹棱南苑中医医院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罗海海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青神县人民医院</w:t>
      </w:r>
    </w:p>
    <w:p w:rsidR="000F2888" w:rsidRDefault="00FA45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倪建冰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青神县中医医院</w:t>
      </w:r>
    </w:p>
    <w:p w:rsidR="000F2888" w:rsidRDefault="00FA459D">
      <w:pPr>
        <w:tabs>
          <w:tab w:val="left" w:pos="1965"/>
        </w:tabs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刘先华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青神康达骨科医院</w:t>
      </w:r>
    </w:p>
    <w:p w:rsidR="000F2888" w:rsidRDefault="00FA459D">
      <w:pPr>
        <w:tabs>
          <w:tab w:val="left" w:pos="1965"/>
        </w:tabs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秘书：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顷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眉山市人民医院</w:t>
      </w:r>
    </w:p>
    <w:p w:rsidR="000F2888" w:rsidRDefault="000F2888"/>
    <w:p w:rsidR="000F2888" w:rsidRDefault="000F2888">
      <w:pPr>
        <w:rPr>
          <w:rFonts w:ascii="黑体" w:eastAsia="黑体" w:hAnsi="黑体" w:cs="Times New Roman"/>
          <w:sz w:val="32"/>
          <w:szCs w:val="32"/>
        </w:rPr>
      </w:pPr>
    </w:p>
    <w:p w:rsidR="000F2888" w:rsidRDefault="000F2888">
      <w:pPr>
        <w:rPr>
          <w:rFonts w:ascii="黑体" w:eastAsia="黑体" w:hAnsi="黑体" w:cs="Times New Roman"/>
          <w:sz w:val="32"/>
          <w:szCs w:val="32"/>
        </w:rPr>
      </w:pPr>
    </w:p>
    <w:p w:rsidR="000F2888" w:rsidRDefault="000F2888">
      <w:pPr>
        <w:rPr>
          <w:rFonts w:ascii="黑体" w:eastAsia="黑体" w:hAnsi="黑体" w:cs="Times New Roman"/>
          <w:sz w:val="32"/>
          <w:szCs w:val="32"/>
        </w:rPr>
      </w:pPr>
    </w:p>
    <w:p w:rsidR="000F2888" w:rsidRDefault="000F2888">
      <w:pPr>
        <w:rPr>
          <w:rFonts w:ascii="黑体" w:eastAsia="黑体" w:hAnsi="黑体" w:cs="Times New Roman"/>
          <w:sz w:val="32"/>
          <w:szCs w:val="32"/>
        </w:rPr>
      </w:pPr>
    </w:p>
    <w:p w:rsidR="000F2888" w:rsidRDefault="000F2888">
      <w:pPr>
        <w:rPr>
          <w:rFonts w:ascii="黑体" w:eastAsia="黑体" w:hAnsi="黑体" w:cs="Times New Roman"/>
          <w:sz w:val="32"/>
          <w:szCs w:val="32"/>
        </w:rPr>
      </w:pPr>
    </w:p>
    <w:p w:rsidR="000F2888" w:rsidRDefault="000F2888">
      <w:pPr>
        <w:rPr>
          <w:rFonts w:ascii="黑体" w:eastAsia="黑体" w:hAnsi="黑体" w:cs="Times New Roman"/>
          <w:sz w:val="32"/>
          <w:szCs w:val="32"/>
        </w:rPr>
      </w:pPr>
    </w:p>
    <w:p w:rsidR="000F2888" w:rsidRDefault="000F2888">
      <w:pPr>
        <w:rPr>
          <w:rFonts w:ascii="黑体" w:eastAsia="黑体" w:hAnsi="黑体" w:cs="Times New Roman"/>
          <w:sz w:val="32"/>
          <w:szCs w:val="32"/>
        </w:rPr>
      </w:pPr>
    </w:p>
    <w:p w:rsidR="000F2888" w:rsidRDefault="000F2888">
      <w:pPr>
        <w:rPr>
          <w:rFonts w:ascii="黑体" w:eastAsia="黑体" w:hAnsi="黑体" w:cs="Times New Roman"/>
          <w:sz w:val="32"/>
          <w:szCs w:val="32"/>
        </w:rPr>
      </w:pPr>
    </w:p>
    <w:p w:rsidR="000F2888" w:rsidRDefault="00FA459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 xml:space="preserve"> 2                   </w:t>
      </w:r>
      <w:r>
        <w:rPr>
          <w:rFonts w:ascii="黑体" w:eastAsia="黑体" w:hAnsi="黑体" w:cs="Times New Roman" w:hint="eastAsia"/>
          <w:sz w:val="32"/>
          <w:szCs w:val="32"/>
        </w:rPr>
        <w:t>参会回执表</w:t>
      </w:r>
    </w:p>
    <w:p w:rsidR="000F2888" w:rsidRDefault="000F2888">
      <w:pPr>
        <w:pStyle w:val="1"/>
        <w:framePr w:wrap="auto"/>
        <w:rPr>
          <w:rFonts w:hint="default"/>
        </w:rPr>
      </w:pPr>
    </w:p>
    <w:tbl>
      <w:tblPr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/>
      </w:tblPr>
      <w:tblGrid>
        <w:gridCol w:w="1615"/>
        <w:gridCol w:w="1616"/>
        <w:gridCol w:w="1562"/>
        <w:gridCol w:w="1615"/>
        <w:gridCol w:w="1615"/>
        <w:gridCol w:w="1615"/>
      </w:tblGrid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>
            <w:pPr>
              <w:widowControl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序号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>
            <w:pPr>
              <w:widowControl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姓名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>
            <w:pPr>
              <w:widowControl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性别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>
            <w:pPr>
              <w:widowControl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工作单位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>
            <w:pPr>
              <w:widowControl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>
            <w:pPr>
              <w:widowControl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手机号码</w:t>
            </w:r>
          </w:p>
        </w:tc>
      </w:tr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 w:rsidP="003519E5">
            <w:r w:rsidRPr="003519E5"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</w:tr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 w:rsidP="003519E5">
            <w:r w:rsidRPr="003519E5"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</w:tr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 w:rsidP="003519E5">
            <w:r w:rsidRPr="003519E5"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</w:tr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 w:rsidP="003519E5">
            <w:r w:rsidRPr="003519E5"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</w:tr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 w:rsidP="003519E5">
            <w:r w:rsidRPr="003519E5"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</w:tr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 w:rsidP="003519E5">
            <w:r w:rsidRPr="003519E5"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</w:tr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 w:rsidP="003519E5">
            <w:r w:rsidRPr="003519E5"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</w:tr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 w:rsidP="003519E5">
            <w:r w:rsidRPr="003519E5"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</w:tr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 w:rsidP="003519E5">
            <w:r w:rsidRPr="003519E5"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</w:tr>
      <w:tr w:rsidR="000F2888">
        <w:trPr>
          <w:trHeight w:hRule="exact" w:val="4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FA459D" w:rsidP="003519E5">
            <w:r w:rsidRPr="003519E5"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888" w:rsidRDefault="000F2888" w:rsidP="003519E5"/>
        </w:tc>
      </w:tr>
    </w:tbl>
    <w:p w:rsidR="000F2888" w:rsidRDefault="000F2888">
      <w:pPr>
        <w:pStyle w:val="1"/>
        <w:framePr w:wrap="auto"/>
        <w:rPr>
          <w:rFonts w:hint="default"/>
        </w:rPr>
      </w:pPr>
    </w:p>
    <w:p w:rsidR="000F2888" w:rsidRDefault="000F2888">
      <w:pPr>
        <w:rPr>
          <w:rFonts w:ascii="方正小标宋简体" w:eastAsia="方正小标宋简体" w:hAnsi="宋体" w:cs="仿宋"/>
          <w:bCs/>
          <w:sz w:val="44"/>
          <w:szCs w:val="44"/>
        </w:rPr>
      </w:pPr>
    </w:p>
    <w:sectPr w:rsidR="000F2888" w:rsidSect="000F2888">
      <w:headerReference w:type="default" r:id="rId7"/>
      <w:footerReference w:type="even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9D" w:rsidRDefault="00FA459D" w:rsidP="000F2888">
      <w:r>
        <w:separator/>
      </w:r>
    </w:p>
  </w:endnote>
  <w:endnote w:type="continuationSeparator" w:id="1">
    <w:p w:rsidR="00FA459D" w:rsidRDefault="00FA459D" w:rsidP="000F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88" w:rsidRDefault="000F288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FA45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2888" w:rsidRDefault="000F288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88" w:rsidRDefault="000F2888">
    <w:pPr>
      <w:pStyle w:val="a5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Style w:val="a7"/>
        <w:rFonts w:ascii="仿宋_GB2312" w:eastAsia="仿宋_GB2312"/>
        <w:sz w:val="32"/>
        <w:szCs w:val="32"/>
      </w:rPr>
      <w:fldChar w:fldCharType="begin"/>
    </w:r>
    <w:r w:rsidR="00FA459D">
      <w:rPr>
        <w:rStyle w:val="a7"/>
        <w:rFonts w:ascii="仿宋_GB2312" w:eastAsia="仿宋_GB2312"/>
        <w:sz w:val="32"/>
        <w:szCs w:val="32"/>
      </w:rPr>
      <w:instrText xml:space="preserve">PAGE  </w:instrText>
    </w:r>
    <w:r>
      <w:rPr>
        <w:rStyle w:val="a7"/>
        <w:rFonts w:ascii="仿宋_GB2312" w:eastAsia="仿宋_GB2312"/>
        <w:sz w:val="32"/>
        <w:szCs w:val="32"/>
      </w:rPr>
      <w:fldChar w:fldCharType="separate"/>
    </w:r>
    <w:r w:rsidR="003519E5">
      <w:rPr>
        <w:rStyle w:val="a7"/>
        <w:rFonts w:ascii="仿宋_GB2312" w:eastAsia="仿宋_GB2312"/>
        <w:noProof/>
        <w:sz w:val="32"/>
        <w:szCs w:val="32"/>
      </w:rPr>
      <w:t>- 8 -</w:t>
    </w:r>
    <w:r>
      <w:rPr>
        <w:rStyle w:val="a7"/>
        <w:rFonts w:ascii="仿宋_GB2312" w:eastAsia="仿宋_GB2312"/>
        <w:sz w:val="32"/>
        <w:szCs w:val="32"/>
      </w:rPr>
      <w:fldChar w:fldCharType="end"/>
    </w:r>
  </w:p>
  <w:p w:rsidR="000F2888" w:rsidRDefault="000F2888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9D" w:rsidRDefault="00FA459D" w:rsidP="000F2888">
      <w:r>
        <w:separator/>
      </w:r>
    </w:p>
  </w:footnote>
  <w:footnote w:type="continuationSeparator" w:id="1">
    <w:p w:rsidR="00FA459D" w:rsidRDefault="00FA459D" w:rsidP="000F2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88" w:rsidRDefault="000F288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70"/>
    <w:rsid w:val="00007D79"/>
    <w:rsid w:val="00021690"/>
    <w:rsid w:val="00023B7A"/>
    <w:rsid w:val="000321AB"/>
    <w:rsid w:val="00050365"/>
    <w:rsid w:val="000513B6"/>
    <w:rsid w:val="00054218"/>
    <w:rsid w:val="00057247"/>
    <w:rsid w:val="000976CA"/>
    <w:rsid w:val="000A0A6E"/>
    <w:rsid w:val="000D56D1"/>
    <w:rsid w:val="000E204F"/>
    <w:rsid w:val="000E454E"/>
    <w:rsid w:val="000F19DE"/>
    <w:rsid w:val="000F2888"/>
    <w:rsid w:val="000F326C"/>
    <w:rsid w:val="00114FF6"/>
    <w:rsid w:val="0013753D"/>
    <w:rsid w:val="001539D2"/>
    <w:rsid w:val="001765E7"/>
    <w:rsid w:val="001A7B28"/>
    <w:rsid w:val="001D4184"/>
    <w:rsid w:val="001F76DB"/>
    <w:rsid w:val="002138F4"/>
    <w:rsid w:val="00230272"/>
    <w:rsid w:val="00232FB7"/>
    <w:rsid w:val="002516C5"/>
    <w:rsid w:val="00287A5B"/>
    <w:rsid w:val="002974FD"/>
    <w:rsid w:val="002B01EC"/>
    <w:rsid w:val="002B646D"/>
    <w:rsid w:val="002C29FA"/>
    <w:rsid w:val="002D08F7"/>
    <w:rsid w:val="002D1A56"/>
    <w:rsid w:val="002D2087"/>
    <w:rsid w:val="003519E5"/>
    <w:rsid w:val="0036003C"/>
    <w:rsid w:val="003808FC"/>
    <w:rsid w:val="003834CD"/>
    <w:rsid w:val="0039272A"/>
    <w:rsid w:val="00397D81"/>
    <w:rsid w:val="003F5C5B"/>
    <w:rsid w:val="00404FFE"/>
    <w:rsid w:val="00417B22"/>
    <w:rsid w:val="00427E45"/>
    <w:rsid w:val="004553C0"/>
    <w:rsid w:val="00455469"/>
    <w:rsid w:val="004619D4"/>
    <w:rsid w:val="00472CB3"/>
    <w:rsid w:val="00481C63"/>
    <w:rsid w:val="004823A5"/>
    <w:rsid w:val="00493E38"/>
    <w:rsid w:val="004A6047"/>
    <w:rsid w:val="004B4A40"/>
    <w:rsid w:val="00517D26"/>
    <w:rsid w:val="00547591"/>
    <w:rsid w:val="00563EEC"/>
    <w:rsid w:val="00565B3C"/>
    <w:rsid w:val="005859C9"/>
    <w:rsid w:val="005A4BE0"/>
    <w:rsid w:val="005B7891"/>
    <w:rsid w:val="005D52D1"/>
    <w:rsid w:val="005D6CB8"/>
    <w:rsid w:val="005F7EA5"/>
    <w:rsid w:val="00607F1E"/>
    <w:rsid w:val="00624A98"/>
    <w:rsid w:val="00625FC4"/>
    <w:rsid w:val="00631969"/>
    <w:rsid w:val="00633760"/>
    <w:rsid w:val="00671EB5"/>
    <w:rsid w:val="006734C5"/>
    <w:rsid w:val="00682E09"/>
    <w:rsid w:val="006838CB"/>
    <w:rsid w:val="006903DB"/>
    <w:rsid w:val="0069050F"/>
    <w:rsid w:val="00696854"/>
    <w:rsid w:val="006D2FF1"/>
    <w:rsid w:val="006F763C"/>
    <w:rsid w:val="0070373D"/>
    <w:rsid w:val="00704C7B"/>
    <w:rsid w:val="00735340"/>
    <w:rsid w:val="0073619B"/>
    <w:rsid w:val="00771357"/>
    <w:rsid w:val="0077761E"/>
    <w:rsid w:val="0079208F"/>
    <w:rsid w:val="007E65B1"/>
    <w:rsid w:val="00803571"/>
    <w:rsid w:val="00823BA4"/>
    <w:rsid w:val="00824FFE"/>
    <w:rsid w:val="00851904"/>
    <w:rsid w:val="00855F0C"/>
    <w:rsid w:val="008803AA"/>
    <w:rsid w:val="008816C6"/>
    <w:rsid w:val="00886CA6"/>
    <w:rsid w:val="00896430"/>
    <w:rsid w:val="008B1AD1"/>
    <w:rsid w:val="008C22DC"/>
    <w:rsid w:val="009047D1"/>
    <w:rsid w:val="00910538"/>
    <w:rsid w:val="00925E19"/>
    <w:rsid w:val="00932FAF"/>
    <w:rsid w:val="00940063"/>
    <w:rsid w:val="0095433C"/>
    <w:rsid w:val="00970178"/>
    <w:rsid w:val="00972530"/>
    <w:rsid w:val="009A1D29"/>
    <w:rsid w:val="009B0564"/>
    <w:rsid w:val="009F6E1B"/>
    <w:rsid w:val="00A00B9E"/>
    <w:rsid w:val="00A057DE"/>
    <w:rsid w:val="00A341BE"/>
    <w:rsid w:val="00A354AA"/>
    <w:rsid w:val="00A4319A"/>
    <w:rsid w:val="00A43BE7"/>
    <w:rsid w:val="00A44DB1"/>
    <w:rsid w:val="00A65DC7"/>
    <w:rsid w:val="00A668BA"/>
    <w:rsid w:val="00A855CD"/>
    <w:rsid w:val="00A85D70"/>
    <w:rsid w:val="00A915E0"/>
    <w:rsid w:val="00AA3977"/>
    <w:rsid w:val="00AD5B78"/>
    <w:rsid w:val="00AE59E2"/>
    <w:rsid w:val="00AF44C4"/>
    <w:rsid w:val="00AF49D2"/>
    <w:rsid w:val="00B0006C"/>
    <w:rsid w:val="00B368E5"/>
    <w:rsid w:val="00B651CD"/>
    <w:rsid w:val="00BB1B5B"/>
    <w:rsid w:val="00BB2124"/>
    <w:rsid w:val="00BB2815"/>
    <w:rsid w:val="00BE0BB8"/>
    <w:rsid w:val="00BF5240"/>
    <w:rsid w:val="00C03A7E"/>
    <w:rsid w:val="00C14F71"/>
    <w:rsid w:val="00C16E5A"/>
    <w:rsid w:val="00C27811"/>
    <w:rsid w:val="00C450BA"/>
    <w:rsid w:val="00C87704"/>
    <w:rsid w:val="00CA11BD"/>
    <w:rsid w:val="00CA228B"/>
    <w:rsid w:val="00CC3AA0"/>
    <w:rsid w:val="00CD0C81"/>
    <w:rsid w:val="00CE5E5D"/>
    <w:rsid w:val="00CF61C2"/>
    <w:rsid w:val="00D16A4C"/>
    <w:rsid w:val="00D54845"/>
    <w:rsid w:val="00D643F3"/>
    <w:rsid w:val="00D7154C"/>
    <w:rsid w:val="00D83134"/>
    <w:rsid w:val="00E06048"/>
    <w:rsid w:val="00E139CD"/>
    <w:rsid w:val="00E14E9D"/>
    <w:rsid w:val="00E156CB"/>
    <w:rsid w:val="00E342F7"/>
    <w:rsid w:val="00E34C5D"/>
    <w:rsid w:val="00E412D6"/>
    <w:rsid w:val="00E56023"/>
    <w:rsid w:val="00E572BB"/>
    <w:rsid w:val="00E6371E"/>
    <w:rsid w:val="00E74DF8"/>
    <w:rsid w:val="00E76DB0"/>
    <w:rsid w:val="00E85CE7"/>
    <w:rsid w:val="00E94143"/>
    <w:rsid w:val="00EA53E6"/>
    <w:rsid w:val="00EB60E7"/>
    <w:rsid w:val="00EF27BF"/>
    <w:rsid w:val="00F22A3A"/>
    <w:rsid w:val="00F2545E"/>
    <w:rsid w:val="00F3754C"/>
    <w:rsid w:val="00F419EA"/>
    <w:rsid w:val="00F54454"/>
    <w:rsid w:val="00F5726F"/>
    <w:rsid w:val="00F75C2D"/>
    <w:rsid w:val="00F87577"/>
    <w:rsid w:val="00FA459D"/>
    <w:rsid w:val="00FA64E7"/>
    <w:rsid w:val="00FD34B3"/>
    <w:rsid w:val="00FE5018"/>
    <w:rsid w:val="00FE7379"/>
    <w:rsid w:val="0D7F5A9A"/>
    <w:rsid w:val="12CC56BC"/>
    <w:rsid w:val="2C4A5E02"/>
    <w:rsid w:val="36456DBA"/>
    <w:rsid w:val="4313389A"/>
    <w:rsid w:val="4ABE0EEC"/>
    <w:rsid w:val="5B8D3A52"/>
    <w:rsid w:val="619B53C8"/>
    <w:rsid w:val="69555E9B"/>
    <w:rsid w:val="69C50AD1"/>
    <w:rsid w:val="6D204840"/>
    <w:rsid w:val="73BC00C1"/>
    <w:rsid w:val="7FEC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8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0F2888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0F2888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0F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F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0F2888"/>
    <w:rPr>
      <w:rFonts w:cs="Times New Roman"/>
    </w:rPr>
  </w:style>
  <w:style w:type="character" w:styleId="a8">
    <w:name w:val="Hyperlink"/>
    <w:basedOn w:val="a0"/>
    <w:uiPriority w:val="99"/>
    <w:rsid w:val="000F2888"/>
    <w:rPr>
      <w:rFonts w:cs="Times New Roman"/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0F2888"/>
    <w:rPr>
      <w:rFonts w:ascii="宋体" w:hAnsi="Courier New" w:cs="Courier New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0F2888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0F2888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0F2888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0F2888"/>
    <w:rPr>
      <w:rFonts w:cs="Times New Roman"/>
    </w:rPr>
  </w:style>
  <w:style w:type="paragraph" w:customStyle="1" w:styleId="1">
    <w:name w:val="正文1"/>
    <w:qFormat/>
    <w:rsid w:val="000F2888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439</Words>
  <Characters>2508</Characters>
  <Application>Microsoft Office Word</Application>
  <DocSecurity>0</DocSecurity>
  <Lines>20</Lines>
  <Paragraphs>5</Paragraphs>
  <ScaleCrop>false</ScaleCrop>
  <Company>user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微软用户</cp:lastModifiedBy>
  <cp:revision>93</cp:revision>
  <cp:lastPrinted>2019-12-24T02:21:00Z</cp:lastPrinted>
  <dcterms:created xsi:type="dcterms:W3CDTF">2018-06-11T06:06:00Z</dcterms:created>
  <dcterms:modified xsi:type="dcterms:W3CDTF">2019-12-24T02:24:00Z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